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9C03E" w14:textId="2DC834D4" w:rsidR="001131A0" w:rsidRPr="00AB0FE8" w:rsidRDefault="001131A0" w:rsidP="00EB49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val="kk-KZ" w:eastAsia="ru-RU"/>
        </w:rPr>
      </w:pPr>
      <w:bookmarkStart w:id="0" w:name="_GoBack"/>
      <w:r w:rsidRPr="00AB0FE8">
        <w:rPr>
          <w:rFonts w:ascii="Arial" w:eastAsia="Times New Roman" w:hAnsi="Arial" w:cs="Arial"/>
          <w:b/>
          <w:bCs/>
          <w:kern w:val="36"/>
          <w:sz w:val="28"/>
          <w:szCs w:val="28"/>
          <w:lang w:val="kk-KZ" w:eastAsia="ru-RU"/>
        </w:rPr>
        <w:t>Қазақстан халқы Ассамблеясы</w:t>
      </w:r>
    </w:p>
    <w:p w14:paraId="78CC68E9" w14:textId="22EB32E3" w:rsidR="001131A0" w:rsidRPr="00AB0FE8" w:rsidRDefault="001131A0" w:rsidP="00EB49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 xml:space="preserve">«Жұмысшы болсаң – мықтысың!» республикалық </w:t>
      </w:r>
      <w:r w:rsidR="005E3A52"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конкурсын</w:t>
      </w:r>
      <w:r w:rsidR="00E71668"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ың</w:t>
      </w:r>
    </w:p>
    <w:p w14:paraId="21C036CF" w14:textId="5116C671" w:rsidR="001131A0" w:rsidRPr="00AB0FE8" w:rsidRDefault="00526BCF" w:rsidP="00EB49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ЕРЕЖЕСІ</w:t>
      </w:r>
    </w:p>
    <w:p w14:paraId="57E7C6B8" w14:textId="660B5A87" w:rsidR="001131A0" w:rsidRPr="00AB0FE8" w:rsidRDefault="001131A0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</w:p>
    <w:p w14:paraId="71BF73C8" w14:textId="12BFD6D9" w:rsidR="001131A0" w:rsidRPr="00AB0FE8" w:rsidRDefault="001131A0" w:rsidP="00EB49FF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 xml:space="preserve"> Жалпы </w:t>
      </w:r>
      <w:r w:rsidR="00526BCF"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ережелер</w:t>
      </w:r>
    </w:p>
    <w:p w14:paraId="10DED13E" w14:textId="11F07813" w:rsidR="001131A0" w:rsidRPr="00AB0FE8" w:rsidRDefault="001131A0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1.1. </w:t>
      </w:r>
      <w:r w:rsidR="00E71668"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Қазақстан халқы Ассамблеясының </w:t>
      </w:r>
      <w:r w:rsidR="00E71668" w:rsidRPr="005F44C0">
        <w:rPr>
          <w:rFonts w:ascii="Arial" w:eastAsia="Times New Roman" w:hAnsi="Arial" w:cs="Arial"/>
          <w:i/>
          <w:sz w:val="24"/>
          <w:szCs w:val="24"/>
          <w:lang w:val="kk-KZ" w:eastAsia="ru-RU"/>
        </w:rPr>
        <w:t>(бұдан әрі – ҚХА)</w:t>
      </w:r>
      <w:r w:rsidR="00E71668"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«Жұмысшы болсаң – мықтысың!» </w:t>
      </w:r>
      <w:r w:rsidR="00E71668" w:rsidRPr="005F44C0">
        <w:rPr>
          <w:rFonts w:ascii="Arial" w:eastAsia="Times New Roman" w:hAnsi="Arial" w:cs="Arial"/>
          <w:i/>
          <w:sz w:val="24"/>
          <w:szCs w:val="24"/>
          <w:lang w:val="kk-KZ" w:eastAsia="ru-RU"/>
        </w:rPr>
        <w:t>(бұдан әрі – конкурс)</w:t>
      </w:r>
      <w:r w:rsidR="00E71668"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республикалық конкурсы Жұмысшы мамандықтар жылын одан әрі ілгерілету аясында өткізіледі.</w:t>
      </w:r>
    </w:p>
    <w:p w14:paraId="66617520" w14:textId="7CDCFD9F" w:rsidR="001131A0" w:rsidRPr="00AB0FE8" w:rsidRDefault="001131A0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1.2. </w:t>
      </w:r>
      <w:r w:rsidR="00E71668"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Конкурс 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«Адал азамат» және «Таза Қазақстан» қағидаттарын ілгерілетуге бағытталған </w:t>
      </w:r>
      <w:r w:rsidR="00E71668"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ҚХА 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жүйелі жұмысының құрамдас бөлігі болып табылады және қоғамда еңбек құндылықтарын нығайтуға бағытталған.</w:t>
      </w:r>
      <w:r w:rsidR="00E71668"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14:paraId="30898DCA" w14:textId="705D786A" w:rsidR="001131A0" w:rsidRPr="00AB0FE8" w:rsidRDefault="001131A0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1.3. Конкурстың негізгі мақсаты – жұмысшы мамандықтарының беделін арттыру, кәсіпорындар жанындағы Еңбек</w:t>
      </w:r>
      <w:r w:rsidR="005E3A52" w:rsidRPr="00AB0FE8">
        <w:rPr>
          <w:rFonts w:ascii="Arial" w:eastAsia="Times New Roman" w:hAnsi="Arial" w:cs="Arial"/>
          <w:sz w:val="28"/>
          <w:szCs w:val="28"/>
          <w:lang w:val="kk-KZ" w:eastAsia="ru-RU"/>
        </w:rPr>
        <w:t>керлер Ассамблея</w:t>
      </w:r>
      <w:r w:rsidR="00E71668" w:rsidRPr="00AB0FE8">
        <w:rPr>
          <w:rFonts w:ascii="Arial" w:eastAsia="Times New Roman" w:hAnsi="Arial" w:cs="Arial"/>
          <w:sz w:val="28"/>
          <w:szCs w:val="28"/>
          <w:lang w:val="kk-KZ" w:eastAsia="ru-RU"/>
        </w:rPr>
        <w:t>ларының</w:t>
      </w:r>
      <w:r w:rsidR="005E3A52"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әлеуетін дамыту, сондай-ақ мектеп оқушылары, студенттер мен жастар арасында еңбекке деген құрметті қалыптастырып, оларды жұмысшы мамандықтарды таңдауға ынталандыру.</w:t>
      </w:r>
    </w:p>
    <w:p w14:paraId="13EED011" w14:textId="2DC6DE4A" w:rsidR="001131A0" w:rsidRPr="00AB0FE8" w:rsidRDefault="005E3A52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1.4. Конкурс кәсіпорындарда еңбекке негізделген ортақ құндылықтарды қалыптастыруға, жұмысшылардың кәсіби әлеуетін арттыруға және қазақстандық өндіріс орындарының қоғам алдындағы жауапкершілігі жоғары жұмыс беруші ретіндегі беделін нығайтуға бағытталған.</w:t>
      </w:r>
    </w:p>
    <w:p w14:paraId="4A0AAB96" w14:textId="77777777" w:rsidR="005E3A52" w:rsidRPr="00AB0FE8" w:rsidRDefault="005E3A52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2. Конкурстың міндеттері</w:t>
      </w:r>
    </w:p>
    <w:p w14:paraId="4C06810F" w14:textId="77777777" w:rsidR="005E3A52" w:rsidRPr="00AB0FE8" w:rsidRDefault="005E3A52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2.1. Жұмысшы мамандықтарының қоғамдағы беделін арттыру және еңбекке деген құрметті нығайту.</w:t>
      </w:r>
    </w:p>
    <w:p w14:paraId="6DCA0236" w14:textId="77777777" w:rsidR="005E3A52" w:rsidRPr="00AB0FE8" w:rsidRDefault="005E3A52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2.2. Кәсіби бағдар беру бағытында жүйелі ақпараттық-түсіндіру жұмыстарын жүргізу.</w:t>
      </w:r>
    </w:p>
    <w:p w14:paraId="6732E42C" w14:textId="24DD45B7" w:rsidR="005E3A52" w:rsidRPr="00AB0FE8" w:rsidRDefault="005E3A52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2.3. Кәсіпорындарда қалыптасқан еңбек құндылықтарын ілгерілету.</w:t>
      </w:r>
    </w:p>
    <w:p w14:paraId="0A7673E1" w14:textId="77777777" w:rsidR="005E3A52" w:rsidRPr="00AB0FE8" w:rsidRDefault="005E3A52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2.4. Тәлімгерлік институтын дамыту және еңбек әулеттерін қолдау.</w:t>
      </w:r>
    </w:p>
    <w:p w14:paraId="54AD05CF" w14:textId="77777777" w:rsidR="005E3A52" w:rsidRPr="00AB0FE8" w:rsidRDefault="005E3A52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2.5. Кәсіпорындардың әлеуметтік жауапкершілігі жоғары құрылым ретіндегі оң қоғамдық бейнесін қалыптастыру.</w:t>
      </w:r>
    </w:p>
    <w:p w14:paraId="662C8CFF" w14:textId="0FCA59EB" w:rsidR="001131A0" w:rsidRPr="00AB0FE8" w:rsidRDefault="005E3A52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2.6. Жастарды және жас мамандарды кәсіпорындардың корпоративтік дамуына белсенді тарту.</w:t>
      </w:r>
    </w:p>
    <w:p w14:paraId="0F32A1C9" w14:textId="77777777" w:rsidR="005E3A52" w:rsidRPr="00AB0FE8" w:rsidRDefault="005E3A52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3. Конкурсқа қатысушылар</w:t>
      </w:r>
    </w:p>
    <w:p w14:paraId="43778CCF" w14:textId="39F79C36" w:rsidR="005E3A52" w:rsidRPr="00AB0FE8" w:rsidRDefault="005E3A52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3.1. </w:t>
      </w:r>
      <w:r w:rsidR="00E71668" w:rsidRPr="00AB0FE8">
        <w:rPr>
          <w:rFonts w:ascii="Arial" w:eastAsia="Times New Roman" w:hAnsi="Arial" w:cs="Arial"/>
          <w:sz w:val="28"/>
          <w:szCs w:val="28"/>
          <w:lang w:val="kk-KZ" w:eastAsia="ru-RU"/>
        </w:rPr>
        <w:t>Конкурсқа барлық өңірлердегі кәсіпорындардың Еңбеккерлер Ассамблеяларының мүшелері мен белсенділері қатысады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14:paraId="0BA9D195" w14:textId="00D33DCD" w:rsidR="005E3A52" w:rsidRPr="00AB0FE8" w:rsidRDefault="005E3A52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3.2. </w:t>
      </w:r>
      <w:r w:rsidR="00BD440F"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Конкурс амбассадорлары – кәсіпорындардың басшылары мен өндіріс саласындағы танымал еңбек адамдары. </w:t>
      </w:r>
    </w:p>
    <w:p w14:paraId="270C0549" w14:textId="77777777" w:rsidR="000B734D" w:rsidRPr="00AB0FE8" w:rsidRDefault="000B734D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4. Конкурстың серіктестері</w:t>
      </w:r>
    </w:p>
    <w:p w14:paraId="3963DD91" w14:textId="77777777" w:rsidR="000B734D" w:rsidRPr="00AB0FE8" w:rsidRDefault="000B734D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4.1. Серіктестер:</w:t>
      </w:r>
    </w:p>
    <w:p w14:paraId="4737D3A0" w14:textId="773F16DD" w:rsidR="000B734D" w:rsidRPr="003D4F73" w:rsidRDefault="00A0642D" w:rsidP="00EB49FF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3D4F73">
        <w:rPr>
          <w:rFonts w:ascii="Arial" w:eastAsia="Times New Roman" w:hAnsi="Arial" w:cs="Arial"/>
          <w:sz w:val="28"/>
          <w:szCs w:val="28"/>
          <w:lang w:val="kk-KZ" w:eastAsia="ru-RU"/>
        </w:rPr>
        <w:t xml:space="preserve">ҚХА </w:t>
      </w:r>
      <w:r w:rsidR="00BD440F" w:rsidRPr="003D4F73">
        <w:rPr>
          <w:rFonts w:ascii="Arial" w:eastAsia="Times New Roman" w:hAnsi="Arial" w:cs="Arial"/>
          <w:sz w:val="28"/>
          <w:szCs w:val="28"/>
          <w:lang w:val="kk-KZ" w:eastAsia="ru-RU"/>
        </w:rPr>
        <w:t>этномәдени бірлестіктері мен қоғамдық құрылымдары</w:t>
      </w:r>
      <w:r w:rsidR="000B734D" w:rsidRPr="003D4F73">
        <w:rPr>
          <w:rFonts w:ascii="Arial" w:eastAsia="Times New Roman" w:hAnsi="Arial" w:cs="Arial"/>
          <w:sz w:val="28"/>
          <w:szCs w:val="28"/>
          <w:lang w:val="kk-KZ" w:eastAsia="ru-RU"/>
        </w:rPr>
        <w:t>;</w:t>
      </w:r>
    </w:p>
    <w:p w14:paraId="7C6953F2" w14:textId="129E373B" w:rsidR="000B734D" w:rsidRPr="003D4F73" w:rsidRDefault="00BD440F" w:rsidP="00EB49FF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3D4F73">
        <w:rPr>
          <w:rFonts w:ascii="Arial" w:eastAsia="Times New Roman" w:hAnsi="Arial" w:cs="Arial"/>
          <w:sz w:val="28"/>
          <w:szCs w:val="28"/>
          <w:lang w:val="kk-KZ" w:eastAsia="ru-RU"/>
        </w:rPr>
        <w:t>«Ассамблея жастары» РҚБ, жоғары оқу орындары мен колледждердің Студенттік Ассамблеялары.</w:t>
      </w:r>
    </w:p>
    <w:p w14:paraId="03BBC83F" w14:textId="542549E7" w:rsidR="001131A0" w:rsidRPr="00AB0FE8" w:rsidRDefault="000B734D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lastRenderedPageBreak/>
        <w:t xml:space="preserve">4.2. </w:t>
      </w:r>
      <w:r w:rsidR="00BD440F" w:rsidRPr="00AB0FE8">
        <w:rPr>
          <w:rFonts w:ascii="Arial" w:eastAsia="Times New Roman" w:hAnsi="Arial" w:cs="Arial"/>
          <w:sz w:val="28"/>
          <w:szCs w:val="28"/>
          <w:lang w:val="kk-KZ" w:eastAsia="ru-RU"/>
        </w:rPr>
        <w:t>Серіктестер жастарды тартуды, еңбек құндылықтарының сабақтастығын қалыптастыруды, сондай-ақ конкурстың ақпараттық сүйемелденуін қамтамасыз етеді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. </w:t>
      </w:r>
    </w:p>
    <w:p w14:paraId="7D310867" w14:textId="77777777" w:rsidR="000B734D" w:rsidRPr="00AB0FE8" w:rsidRDefault="000B734D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5. Жобаны үйлестіру</w:t>
      </w:r>
    </w:p>
    <w:p w14:paraId="25234C06" w14:textId="77777777" w:rsidR="000B734D" w:rsidRPr="00AB0FE8" w:rsidRDefault="000B734D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5.1. Жобаны үйлестіру деңгейлері:</w:t>
      </w:r>
    </w:p>
    <w:p w14:paraId="56284012" w14:textId="53666BE6" w:rsidR="000B734D" w:rsidRPr="003D4F73" w:rsidRDefault="000B734D" w:rsidP="00EB49FF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3D4F73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республикалық деңгейде –</w:t>
      </w:r>
      <w:r w:rsidRPr="003D4F73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ҚР МАМ «Қоғамдық келісім» РММ;</w:t>
      </w:r>
    </w:p>
    <w:p w14:paraId="612ECDBA" w14:textId="05B24BB0" w:rsidR="000B734D" w:rsidRPr="003D4F73" w:rsidRDefault="000B734D" w:rsidP="00EB49FF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3D4F73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өңірлік деңгейде –</w:t>
      </w:r>
      <w:r w:rsidR="00214E22" w:rsidRPr="003D4F73">
        <w:rPr>
          <w:rFonts w:ascii="Arial" w:eastAsia="Times New Roman" w:hAnsi="Arial" w:cs="Arial"/>
          <w:sz w:val="28"/>
          <w:szCs w:val="28"/>
          <w:lang w:val="kk-KZ" w:eastAsia="ru-RU"/>
        </w:rPr>
        <w:t>Астана, Алматы, Шымкент қалалары мен облыстар әкімдерінің аппараттары, «Қоғамдық келісім» КММ.</w:t>
      </w:r>
    </w:p>
    <w:p w14:paraId="6A5B5A6D" w14:textId="2B28978E" w:rsidR="001131A0" w:rsidRPr="00AB0FE8" w:rsidRDefault="000B734D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5.2. </w:t>
      </w:r>
      <w:r w:rsidR="00214E22" w:rsidRPr="00AB0FE8">
        <w:rPr>
          <w:rFonts w:ascii="Arial" w:eastAsia="Times New Roman" w:hAnsi="Arial" w:cs="Arial"/>
          <w:sz w:val="28"/>
          <w:szCs w:val="28"/>
          <w:lang w:val="kk-KZ" w:eastAsia="ru-RU"/>
        </w:rPr>
        <w:t>Үйлестірушілер әдістемелік, ұйымдастырушылық және ақпараттық сүйемелдеуді қамтамасыз етеді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14:paraId="30D89D2F" w14:textId="77777777" w:rsidR="00F2250C" w:rsidRPr="00AB0FE8" w:rsidRDefault="00F2250C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6. Конкурсты ұйымдастыру</w:t>
      </w:r>
    </w:p>
    <w:p w14:paraId="500CB9E5" w14:textId="052E4799" w:rsidR="001C74A4" w:rsidRPr="00AB0FE8" w:rsidRDefault="00F2250C" w:rsidP="00EB49FF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6.1. </w:t>
      </w:r>
      <w:r w:rsidR="001C74A4" w:rsidRPr="00AB0FE8">
        <w:rPr>
          <w:rFonts w:ascii="Arial" w:eastAsia="Times New Roman" w:hAnsi="Arial" w:cs="Arial"/>
          <w:sz w:val="28"/>
          <w:szCs w:val="28"/>
          <w:lang w:val="kk-KZ" w:eastAsia="ru-RU"/>
        </w:rPr>
        <w:t>Конкурсты күнтізбелік жыл бойы өңірлік деңгейде Еңбеккерлер Ассамблеялары өткізеді.</w:t>
      </w:r>
    </w:p>
    <w:p w14:paraId="3BE15D0A" w14:textId="06D15C12" w:rsidR="00F2250C" w:rsidRPr="00AB0FE8" w:rsidRDefault="00F2250C" w:rsidP="00EB49FF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6.2. Өңірлік кезеңнің үздік жұмыстары республикалық финалға қатысу үшін «Қоғамдық келісім» РММ-не жолданады.</w:t>
      </w:r>
    </w:p>
    <w:p w14:paraId="5A87DDB8" w14:textId="4D8A8C3E" w:rsidR="00F2250C" w:rsidRPr="00AB0FE8" w:rsidRDefault="00F2250C" w:rsidP="00EB49FF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6.3. Республикалық кезең Өскемен қаласында </w:t>
      </w:r>
      <w:r w:rsidR="00A0642D" w:rsidRPr="00AB0FE8">
        <w:rPr>
          <w:rFonts w:ascii="Arial" w:eastAsia="Times New Roman" w:hAnsi="Arial" w:cs="Arial"/>
          <w:sz w:val="28"/>
          <w:szCs w:val="28"/>
          <w:lang w:val="kk-KZ" w:eastAsia="ru-RU"/>
        </w:rPr>
        <w:t>ҚХА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«Жұмысшы болсаң – мықтысың!» республикалық жұмысшы жастары форумы аясында өткізіледі. </w:t>
      </w:r>
    </w:p>
    <w:p w14:paraId="4328F8E7" w14:textId="77777777" w:rsidR="00F2250C" w:rsidRPr="00AB0FE8" w:rsidRDefault="00F2250C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6.4. Конкурс үш номинация бойынша өткізіледі:</w:t>
      </w:r>
    </w:p>
    <w:p w14:paraId="15E19CDF" w14:textId="5419D27A" w:rsidR="00F2250C" w:rsidRPr="003D4F73" w:rsidRDefault="00F2250C" w:rsidP="00EB49FF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3D4F73">
        <w:rPr>
          <w:rFonts w:ascii="Arial" w:eastAsia="Times New Roman" w:hAnsi="Arial" w:cs="Arial"/>
          <w:sz w:val="28"/>
          <w:szCs w:val="28"/>
          <w:lang w:val="kk-KZ" w:eastAsia="ru-RU"/>
        </w:rPr>
        <w:t>«Еңбек әулетінің үздік өкілі»;</w:t>
      </w:r>
    </w:p>
    <w:p w14:paraId="0B4BE085" w14:textId="17372484" w:rsidR="00F2250C" w:rsidRPr="003D4F73" w:rsidRDefault="00F2250C" w:rsidP="00EB49FF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3D4F73">
        <w:rPr>
          <w:rFonts w:ascii="Arial" w:eastAsia="Times New Roman" w:hAnsi="Arial" w:cs="Arial"/>
          <w:sz w:val="28"/>
          <w:szCs w:val="28"/>
          <w:lang w:val="kk-KZ" w:eastAsia="ru-RU"/>
        </w:rPr>
        <w:t>«Үздік жас жұмысшы»;</w:t>
      </w:r>
    </w:p>
    <w:p w14:paraId="75EEEB01" w14:textId="02B82304" w:rsidR="00F2250C" w:rsidRPr="003D4F73" w:rsidRDefault="00F2250C" w:rsidP="00EB49FF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3D4F73">
        <w:rPr>
          <w:rFonts w:ascii="Arial" w:eastAsia="Times New Roman" w:hAnsi="Arial" w:cs="Arial"/>
          <w:sz w:val="28"/>
          <w:szCs w:val="28"/>
          <w:lang w:val="kk-KZ" w:eastAsia="ru-RU"/>
        </w:rPr>
        <w:t>«Үздік тәлімгер».</w:t>
      </w:r>
    </w:p>
    <w:p w14:paraId="25CB3073" w14:textId="7A20FB25" w:rsidR="00F2250C" w:rsidRPr="00AB0FE8" w:rsidRDefault="00F2250C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/>
          <w:sz w:val="28"/>
          <w:szCs w:val="28"/>
          <w:lang w:val="kk-KZ" w:eastAsia="ru-RU"/>
        </w:rPr>
        <w:t>Конкурстың негізгі кезеңдері:</w:t>
      </w:r>
    </w:p>
    <w:p w14:paraId="1CFFFDD2" w14:textId="7B4BEEE6" w:rsidR="00F2250C" w:rsidRPr="00AB0FE8" w:rsidRDefault="001C74A4" w:rsidP="00EB49FF">
      <w:pPr>
        <w:pStyle w:val="a5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Конкурсқа қатысушыларды ақпараттандыру. Түсіндіру жұмыстарын жүргізу және әдістемелік қолдау көрсету – </w:t>
      </w:r>
      <w:r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2026 жылғы қаңтар</w:t>
      </w:r>
      <w:r w:rsidR="00F2250C" w:rsidRPr="00AB0FE8">
        <w:rPr>
          <w:rFonts w:ascii="Arial" w:eastAsia="Times New Roman" w:hAnsi="Arial" w:cs="Arial"/>
          <w:b/>
          <w:sz w:val="28"/>
          <w:szCs w:val="28"/>
          <w:lang w:val="kk-KZ" w:eastAsia="ru-RU"/>
        </w:rPr>
        <w:t>.</w:t>
      </w:r>
    </w:p>
    <w:p w14:paraId="326E17F5" w14:textId="27BF6D42" w:rsidR="00F2250C" w:rsidRPr="00AB0FE8" w:rsidRDefault="00F2250C" w:rsidP="00EB49FF">
      <w:pPr>
        <w:pStyle w:val="a5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Cs/>
          <w:sz w:val="28"/>
          <w:szCs w:val="28"/>
          <w:lang w:val="kk-KZ" w:eastAsia="ru-RU"/>
        </w:rPr>
        <w:t>Конкурсты Астана, Алматы, Шымкент қалалары мен облыстар кәсіпорындардағы еңбек ұжымдарында өткізу</w:t>
      </w:r>
      <w:r w:rsidRPr="00AB0FE8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– 2026 жылғы ақпан-қыркүйек.</w:t>
      </w:r>
    </w:p>
    <w:p w14:paraId="1AB402E2" w14:textId="6B0D1C3F" w:rsidR="00F2250C" w:rsidRPr="00AB0FE8" w:rsidRDefault="00F2250C" w:rsidP="00EB49FF">
      <w:pPr>
        <w:pStyle w:val="a5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Конкурс нәтижелерін қорытындылау және марапаттау рәсімі. Нәтижелер </w:t>
      </w:r>
      <w:r w:rsidR="00977726" w:rsidRPr="00AB0FE8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Еңбеккерлер және Студенттік Ассамблеялар, «Ассамблея жастары» РҚБ қатысуымен </w:t>
      </w:r>
      <w:r w:rsidRPr="00AB0FE8">
        <w:rPr>
          <w:rFonts w:ascii="Arial" w:eastAsia="Times New Roman" w:hAnsi="Arial" w:cs="Arial"/>
          <w:bCs/>
          <w:sz w:val="28"/>
          <w:szCs w:val="28"/>
          <w:lang w:val="kk-KZ" w:eastAsia="ru-RU"/>
        </w:rPr>
        <w:t>Қазақстан халқы Ассамблеясының «</w:t>
      </w:r>
      <w:r w:rsidR="00B9205A" w:rsidRPr="00AB0FE8">
        <w:rPr>
          <w:rFonts w:ascii="Arial" w:eastAsia="Times New Roman" w:hAnsi="Arial" w:cs="Arial"/>
          <w:sz w:val="28"/>
          <w:szCs w:val="28"/>
          <w:lang w:val="kk-KZ" w:eastAsia="ru-RU"/>
        </w:rPr>
        <w:t>Жұмысшы болсаң – мықтысың!</w:t>
      </w:r>
      <w:r w:rsidRPr="00AB0FE8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» республикалық жұмысшы жастары форумы аясында </w:t>
      </w:r>
      <w:r w:rsidR="00977726" w:rsidRPr="00AB0FE8">
        <w:rPr>
          <w:rFonts w:ascii="Arial" w:eastAsia="Times New Roman" w:hAnsi="Arial" w:cs="Arial"/>
          <w:bCs/>
          <w:sz w:val="28"/>
          <w:szCs w:val="28"/>
          <w:lang w:val="kk-KZ" w:eastAsia="ru-RU"/>
        </w:rPr>
        <w:t>шығарылады</w:t>
      </w:r>
      <w:r w:rsidRPr="00AB0FE8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</w:t>
      </w:r>
      <w:r w:rsidRPr="00AB0FE8">
        <w:rPr>
          <w:rFonts w:ascii="Arial" w:eastAsia="Times New Roman" w:hAnsi="Arial" w:cs="Arial"/>
          <w:b/>
          <w:sz w:val="28"/>
          <w:szCs w:val="28"/>
          <w:lang w:val="kk-KZ" w:eastAsia="ru-RU"/>
        </w:rPr>
        <w:t>– 2026 жылғы қыркүйек айының соңы</w:t>
      </w:r>
      <w:r w:rsidR="00977726" w:rsidRPr="00AB0FE8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- қазан айының басы</w:t>
      </w:r>
      <w:r w:rsidRPr="00AB0FE8">
        <w:rPr>
          <w:rFonts w:ascii="Arial" w:eastAsia="Times New Roman" w:hAnsi="Arial" w:cs="Arial"/>
          <w:b/>
          <w:sz w:val="28"/>
          <w:szCs w:val="28"/>
          <w:lang w:val="kk-KZ" w:eastAsia="ru-RU"/>
        </w:rPr>
        <w:t>.</w:t>
      </w:r>
      <w:r w:rsidR="00B9205A" w:rsidRPr="00AB0FE8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</w:p>
    <w:p w14:paraId="2D6252A2" w14:textId="77777777" w:rsidR="00B9205A" w:rsidRPr="00AB0FE8" w:rsidRDefault="00B9205A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/>
          <w:bCs/>
          <w:kern w:val="36"/>
          <w:sz w:val="28"/>
          <w:szCs w:val="28"/>
          <w:lang w:val="kk-KZ" w:eastAsia="ru-RU"/>
        </w:rPr>
        <w:t>7. Қатысушыларға қойылатын талаптар</w:t>
      </w:r>
    </w:p>
    <w:p w14:paraId="6076C19A" w14:textId="77777777" w:rsidR="00B9205A" w:rsidRPr="00AB0FE8" w:rsidRDefault="00B9205A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/>
          <w:bCs/>
          <w:kern w:val="36"/>
          <w:sz w:val="28"/>
          <w:szCs w:val="28"/>
          <w:lang w:val="kk-KZ" w:eastAsia="ru-RU"/>
        </w:rPr>
        <w:t>7.1. «Еңбек әулетінің үздік өкілі» номинациясы</w:t>
      </w:r>
    </w:p>
    <w:p w14:paraId="37009D18" w14:textId="77777777" w:rsidR="00B9205A" w:rsidRPr="00AB0FE8" w:rsidRDefault="00B9205A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Қатысуға қабылданатындар:</w:t>
      </w:r>
    </w:p>
    <w:p w14:paraId="43E64701" w14:textId="77777777" w:rsidR="00B9205A" w:rsidRPr="00AB0FE8" w:rsidRDefault="00B9205A" w:rsidP="00EB49FF">
      <w:pPr>
        <w:pStyle w:val="a5"/>
        <w:numPr>
          <w:ilvl w:val="0"/>
          <w:numId w:val="21"/>
        </w:numPr>
        <w:tabs>
          <w:tab w:val="left" w:pos="1022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 xml:space="preserve">кәсіпорындардың еңбек әулеттерінің өкілдері </w:t>
      </w:r>
      <w:r w:rsidRPr="00AB0FE8">
        <w:rPr>
          <w:rFonts w:ascii="Arial" w:eastAsia="Times New Roman" w:hAnsi="Arial" w:cs="Arial"/>
          <w:i/>
          <w:iCs/>
          <w:kern w:val="36"/>
          <w:sz w:val="24"/>
          <w:szCs w:val="24"/>
          <w:lang w:val="kk-KZ" w:eastAsia="ru-RU"/>
        </w:rPr>
        <w:t>(кемінде екі ұрпақ)</w:t>
      </w: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;</w:t>
      </w:r>
    </w:p>
    <w:p w14:paraId="25C29C8E" w14:textId="77777777" w:rsidR="00B9205A" w:rsidRPr="00AB0FE8" w:rsidRDefault="00B9205A" w:rsidP="00EB49FF">
      <w:pPr>
        <w:pStyle w:val="a5"/>
        <w:numPr>
          <w:ilvl w:val="0"/>
          <w:numId w:val="21"/>
        </w:numPr>
        <w:tabs>
          <w:tab w:val="left" w:pos="1022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әулет мүшелерінің кәсіби жетістіктерін растайтын құжаттары бар қатысушылар;</w:t>
      </w:r>
    </w:p>
    <w:p w14:paraId="378E7A6B" w14:textId="49A6F99B" w:rsidR="00B9205A" w:rsidRPr="00AB0FE8" w:rsidRDefault="00B9205A" w:rsidP="00EB49FF">
      <w:pPr>
        <w:pStyle w:val="a5"/>
        <w:numPr>
          <w:ilvl w:val="0"/>
          <w:numId w:val="21"/>
        </w:numPr>
        <w:tabs>
          <w:tab w:val="left" w:pos="1022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 xml:space="preserve">әулеттің портфолиосы </w:t>
      </w:r>
      <w:r w:rsidRPr="00AB0FE8">
        <w:rPr>
          <w:rFonts w:ascii="Arial" w:eastAsia="Times New Roman" w:hAnsi="Arial" w:cs="Arial"/>
          <w:i/>
          <w:iCs/>
          <w:kern w:val="36"/>
          <w:sz w:val="24"/>
          <w:szCs w:val="24"/>
          <w:lang w:val="kk-KZ" w:eastAsia="ru-RU"/>
        </w:rPr>
        <w:t>(фотоматериалдар, сипаттамалар, марапаттар, еңбек өтілі, жалпы тарихы)</w:t>
      </w: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 xml:space="preserve"> ұсынылуы тиіс.</w:t>
      </w:r>
    </w:p>
    <w:p w14:paraId="12CBBFAC" w14:textId="77777777" w:rsidR="00B9205A" w:rsidRPr="00594ED5" w:rsidRDefault="00B9205A" w:rsidP="00EB49FF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594ED5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Қатысу критерийлері:</w:t>
      </w:r>
    </w:p>
    <w:p w14:paraId="4D078315" w14:textId="77777777" w:rsidR="00B9205A" w:rsidRPr="00AB0FE8" w:rsidRDefault="00B9205A" w:rsidP="00EB49FF">
      <w:pPr>
        <w:pStyle w:val="a5"/>
        <w:numPr>
          <w:ilvl w:val="0"/>
          <w:numId w:val="21"/>
        </w:numPr>
        <w:tabs>
          <w:tab w:val="left" w:pos="1022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әулеттің өндірістегі жалпы еңбек өтілі кемінде 10 жыл;</w:t>
      </w:r>
    </w:p>
    <w:p w14:paraId="5E540D12" w14:textId="7A59405F" w:rsidR="00B9205A" w:rsidRPr="00AB0FE8" w:rsidRDefault="00B9205A" w:rsidP="00EB49FF">
      <w:pPr>
        <w:pStyle w:val="a5"/>
        <w:numPr>
          <w:ilvl w:val="0"/>
          <w:numId w:val="21"/>
        </w:numPr>
        <w:tabs>
          <w:tab w:val="left" w:pos="1022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lastRenderedPageBreak/>
        <w:t xml:space="preserve">әулетке тиістілігін растайтын құжаттар </w:t>
      </w:r>
      <w:r w:rsidRPr="00AB0FE8">
        <w:rPr>
          <w:rFonts w:ascii="Arial" w:eastAsia="Times New Roman" w:hAnsi="Arial" w:cs="Arial"/>
          <w:i/>
          <w:iCs/>
          <w:kern w:val="36"/>
          <w:sz w:val="24"/>
          <w:szCs w:val="24"/>
          <w:lang w:val="kk-KZ" w:eastAsia="ru-RU"/>
        </w:rPr>
        <w:t>(бұйрықтар, еңбек кітапшалары, кәсіпорынның мәліметтері)</w:t>
      </w: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.</w:t>
      </w:r>
    </w:p>
    <w:p w14:paraId="1159924F" w14:textId="77777777" w:rsidR="00B9205A" w:rsidRPr="00AB0FE8" w:rsidRDefault="00B9205A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/>
          <w:bCs/>
          <w:kern w:val="36"/>
          <w:sz w:val="28"/>
          <w:szCs w:val="28"/>
          <w:lang w:val="kk-KZ" w:eastAsia="ru-RU"/>
        </w:rPr>
        <w:t>7.2. «Үздік жас жұмысшы» номинациясы</w:t>
      </w:r>
    </w:p>
    <w:p w14:paraId="43F966A4" w14:textId="77777777" w:rsidR="00B9205A" w:rsidRPr="00AB0FE8" w:rsidRDefault="00B9205A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Қатысуға қабылданатындар:</w:t>
      </w:r>
    </w:p>
    <w:p w14:paraId="60E957AE" w14:textId="77777777" w:rsidR="00B9205A" w:rsidRPr="00AB0FE8" w:rsidRDefault="00B9205A" w:rsidP="00EB49FF">
      <w:pPr>
        <w:pStyle w:val="a5"/>
        <w:numPr>
          <w:ilvl w:val="0"/>
          <w:numId w:val="21"/>
        </w:numPr>
        <w:tabs>
          <w:tab w:val="left" w:pos="1022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35 жасқа дейінгі жас мамандар;</w:t>
      </w:r>
    </w:p>
    <w:p w14:paraId="21A32B48" w14:textId="0FFFBC59" w:rsidR="00B9205A" w:rsidRPr="00AB0FE8" w:rsidRDefault="00B9205A" w:rsidP="00EB49FF">
      <w:pPr>
        <w:pStyle w:val="a5"/>
        <w:numPr>
          <w:ilvl w:val="0"/>
          <w:numId w:val="21"/>
        </w:numPr>
        <w:tabs>
          <w:tab w:val="left" w:pos="1022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өндірісте жетістіктерге жеткен жұмысшы мамандықтарының қызметкерлері.</w:t>
      </w:r>
    </w:p>
    <w:p w14:paraId="68FC8C23" w14:textId="77777777" w:rsidR="00B9205A" w:rsidRPr="00594ED5" w:rsidRDefault="00B9205A" w:rsidP="00EB49FF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594ED5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Талаптар:</w:t>
      </w:r>
    </w:p>
    <w:p w14:paraId="1F40016F" w14:textId="77777777" w:rsidR="00B9205A" w:rsidRPr="00AB0FE8" w:rsidRDefault="00B9205A" w:rsidP="00EB49FF">
      <w:pPr>
        <w:pStyle w:val="a5"/>
        <w:numPr>
          <w:ilvl w:val="0"/>
          <w:numId w:val="21"/>
        </w:numPr>
        <w:tabs>
          <w:tab w:val="left" w:pos="1022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кәсіби салада кемінде 1 жыл жұмыс өтілі болуы;</w:t>
      </w:r>
    </w:p>
    <w:p w14:paraId="03D81F3A" w14:textId="78CD523F" w:rsidR="00B9205A" w:rsidRPr="00AB0FE8" w:rsidRDefault="002D0C4B" w:rsidP="00EB49FF">
      <w:pPr>
        <w:pStyle w:val="a5"/>
        <w:numPr>
          <w:ilvl w:val="0"/>
          <w:numId w:val="21"/>
        </w:numPr>
        <w:tabs>
          <w:tab w:val="left" w:pos="1022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кәсіпорыннан/</w:t>
      </w:r>
      <w:r w:rsidR="00B9205A"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Еңбек</w:t>
      </w:r>
      <w:r w:rsidR="00C93063"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керлер</w:t>
      </w:r>
      <w:r w:rsidR="00B9205A"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 xml:space="preserve"> </w:t>
      </w:r>
      <w:r w:rsidR="00C93063"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А</w:t>
      </w:r>
      <w:r w:rsidR="00B9205A"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ссамблеясынан ұсыны</w:t>
      </w:r>
      <w:r w:rsidR="00A0642D"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м</w:t>
      </w:r>
      <w:r w:rsidR="00B9205A"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 xml:space="preserve"> хат болуы;</w:t>
      </w:r>
    </w:p>
    <w:p w14:paraId="62DFA9D6" w14:textId="002291AC" w:rsidR="00B9205A" w:rsidRPr="00AB0FE8" w:rsidRDefault="00B9205A" w:rsidP="00EB49FF">
      <w:pPr>
        <w:pStyle w:val="a5"/>
        <w:numPr>
          <w:ilvl w:val="0"/>
          <w:numId w:val="21"/>
        </w:numPr>
        <w:tabs>
          <w:tab w:val="left" w:pos="1022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портфолио</w:t>
      </w:r>
      <w:r w:rsidR="008400DD"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 xml:space="preserve"> ұсыну</w:t>
      </w: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 xml:space="preserve">: жұмыс нәтижелері, жобалар, </w:t>
      </w:r>
      <w:r w:rsidR="00C93063"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тағылымдамадан өтуі</w:t>
      </w: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, марапаттар, басшылықтың пікірі.</w:t>
      </w:r>
    </w:p>
    <w:p w14:paraId="005D9749" w14:textId="77777777" w:rsidR="00B9205A" w:rsidRPr="00AB0FE8" w:rsidRDefault="00B9205A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/>
          <w:bCs/>
          <w:kern w:val="36"/>
          <w:sz w:val="28"/>
          <w:szCs w:val="28"/>
          <w:lang w:val="kk-KZ" w:eastAsia="ru-RU"/>
        </w:rPr>
        <w:t>7.3. «Үздік тәлімгер» номинациясы</w:t>
      </w:r>
    </w:p>
    <w:p w14:paraId="7DDB265C" w14:textId="77777777" w:rsidR="00B9205A" w:rsidRPr="00AB0FE8" w:rsidRDefault="00B9205A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Қатысуға қабылданатындар:</w:t>
      </w:r>
    </w:p>
    <w:p w14:paraId="25F5F1A9" w14:textId="77777777" w:rsidR="00C93063" w:rsidRPr="00AB0FE8" w:rsidRDefault="00B9205A" w:rsidP="00EB49FF">
      <w:pPr>
        <w:pStyle w:val="a5"/>
        <w:numPr>
          <w:ilvl w:val="0"/>
          <w:numId w:val="21"/>
        </w:numPr>
        <w:tabs>
          <w:tab w:val="left" w:pos="1022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кәсіпорындардың тәлімгер мәртебесіне ие қызметкерлері;</w:t>
      </w:r>
    </w:p>
    <w:p w14:paraId="65CE901C" w14:textId="1476A072" w:rsidR="00B9205A" w:rsidRPr="00AB0FE8" w:rsidRDefault="00B9205A" w:rsidP="00EB49FF">
      <w:pPr>
        <w:pStyle w:val="a5"/>
        <w:numPr>
          <w:ilvl w:val="0"/>
          <w:numId w:val="21"/>
        </w:numPr>
        <w:tabs>
          <w:tab w:val="left" w:pos="1022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тәлімгерлік тәжірибесі кемінде 3 жыл.</w:t>
      </w:r>
    </w:p>
    <w:p w14:paraId="5909BF4D" w14:textId="77777777" w:rsidR="00B9205A" w:rsidRPr="00AB0FE8" w:rsidRDefault="00B9205A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Талаптар:</w:t>
      </w:r>
    </w:p>
    <w:p w14:paraId="50D6124E" w14:textId="0AB200DD" w:rsidR="00C93063" w:rsidRPr="00AB0FE8" w:rsidRDefault="00B9205A" w:rsidP="00EB49FF">
      <w:pPr>
        <w:pStyle w:val="a5"/>
        <w:numPr>
          <w:ilvl w:val="0"/>
          <w:numId w:val="21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 xml:space="preserve">тәлімгерлікке дайындалған </w:t>
      </w:r>
      <w:r w:rsidR="00360DB7"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тәлім алушылардың</w:t>
      </w: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 xml:space="preserve"> болуы </w:t>
      </w:r>
      <w:r w:rsidRPr="00AB0FE8">
        <w:rPr>
          <w:rFonts w:ascii="Arial" w:eastAsia="Times New Roman" w:hAnsi="Arial" w:cs="Arial"/>
          <w:i/>
          <w:iCs/>
          <w:kern w:val="36"/>
          <w:sz w:val="24"/>
          <w:szCs w:val="24"/>
          <w:lang w:val="kk-KZ" w:eastAsia="ru-RU"/>
        </w:rPr>
        <w:t>(кемінде 2 адам)</w:t>
      </w: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;</w:t>
      </w:r>
    </w:p>
    <w:p w14:paraId="6CC52378" w14:textId="55BA348F" w:rsidR="00C93063" w:rsidRPr="00AB0FE8" w:rsidRDefault="002D0C4B" w:rsidP="00EB49FF">
      <w:pPr>
        <w:pStyle w:val="a5"/>
        <w:numPr>
          <w:ilvl w:val="0"/>
          <w:numId w:val="21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i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 xml:space="preserve">тәлімгерлік қызметтің расталған нәтижелері </w:t>
      </w:r>
      <w:r w:rsidRPr="00AB0FE8">
        <w:rPr>
          <w:rFonts w:ascii="Arial" w:eastAsia="Times New Roman" w:hAnsi="Arial" w:cs="Arial"/>
          <w:i/>
          <w:kern w:val="36"/>
          <w:sz w:val="28"/>
          <w:szCs w:val="28"/>
          <w:lang w:val="kk-KZ" w:eastAsia="ru-RU"/>
        </w:rPr>
        <w:t>(шәкірттердің жетістіктері, біліктіліктің артуы)</w:t>
      </w:r>
      <w:r w:rsidR="00B9205A"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;</w:t>
      </w:r>
    </w:p>
    <w:p w14:paraId="5EEA4C07" w14:textId="493B1E31" w:rsidR="001131A0" w:rsidRPr="00AB0FE8" w:rsidRDefault="00B9205A" w:rsidP="00EB49FF">
      <w:pPr>
        <w:pStyle w:val="a5"/>
        <w:numPr>
          <w:ilvl w:val="0"/>
          <w:numId w:val="21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портфолио</w:t>
      </w:r>
      <w:r w:rsidR="008400DD"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 xml:space="preserve"> ұсыну</w:t>
      </w: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 xml:space="preserve">: әдістемелік материалдар, </w:t>
      </w:r>
      <w:r w:rsidR="006413EE"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мінездемелер</w:t>
      </w: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, жетістіктер.</w:t>
      </w:r>
    </w:p>
    <w:p w14:paraId="12B665DD" w14:textId="1009380C" w:rsidR="00C93063" w:rsidRPr="00AB0FE8" w:rsidRDefault="00C93063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 xml:space="preserve">8. </w:t>
      </w:r>
      <w:r w:rsidR="009658D2"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Конкурстық</w:t>
      </w:r>
      <w:r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 xml:space="preserve"> материалдар</w:t>
      </w:r>
      <w:r w:rsidR="009658D2"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ды</w:t>
      </w:r>
      <w:r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 xml:space="preserve"> бағалау тәртібі</w:t>
      </w:r>
    </w:p>
    <w:p w14:paraId="7F2AA706" w14:textId="2CE7B32A" w:rsidR="00C93063" w:rsidRPr="00AB0FE8" w:rsidRDefault="00C93063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8.1. Республикалық деңгейде бағалау</w:t>
      </w:r>
      <w:r w:rsidR="006413EE" w:rsidRPr="00AB0FE8">
        <w:rPr>
          <w:rFonts w:ascii="Arial" w:eastAsia="Times New Roman" w:hAnsi="Arial" w:cs="Arial"/>
          <w:sz w:val="28"/>
          <w:szCs w:val="28"/>
          <w:lang w:val="kk-KZ" w:eastAsia="ru-RU"/>
        </w:rPr>
        <w:t>ды</w:t>
      </w:r>
      <w:r w:rsidR="009A1176"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–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бағалау</w:t>
      </w:r>
      <w:r w:rsidR="009A1176"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комиссиясы жүргізеді. Комиссия құрамы 1 төраға және 4 мүшеден тұрады, олар:</w:t>
      </w:r>
    </w:p>
    <w:p w14:paraId="22567E34" w14:textId="1A9412AE" w:rsidR="00C93063" w:rsidRPr="00594ED5" w:rsidRDefault="00C93063" w:rsidP="00EB49FF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594ED5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="006413EE" w:rsidRPr="00594ED5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ХА </w:t>
      </w:r>
      <w:r w:rsidRPr="00594ED5">
        <w:rPr>
          <w:rFonts w:ascii="Arial" w:eastAsia="Times New Roman" w:hAnsi="Arial" w:cs="Arial"/>
          <w:sz w:val="28"/>
          <w:szCs w:val="28"/>
          <w:lang w:val="kk-KZ" w:eastAsia="ru-RU"/>
        </w:rPr>
        <w:t>өкілі;</w:t>
      </w:r>
    </w:p>
    <w:p w14:paraId="6B344F74" w14:textId="38DD5E51" w:rsidR="00C93063" w:rsidRPr="00594ED5" w:rsidRDefault="00C93063" w:rsidP="00EB49FF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594ED5">
        <w:rPr>
          <w:rFonts w:ascii="Arial" w:eastAsia="Times New Roman" w:hAnsi="Arial" w:cs="Arial"/>
          <w:sz w:val="28"/>
          <w:szCs w:val="28"/>
          <w:lang w:val="kk-KZ" w:eastAsia="ru-RU"/>
        </w:rPr>
        <w:t>«Қоғамдық келісім» РММ өкілі;</w:t>
      </w:r>
    </w:p>
    <w:p w14:paraId="583C7B9F" w14:textId="77777777" w:rsidR="00594ED5" w:rsidRPr="00594ED5" w:rsidRDefault="00C93063" w:rsidP="00EB49FF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594ED5">
        <w:rPr>
          <w:rFonts w:ascii="Arial" w:eastAsia="Times New Roman" w:hAnsi="Arial" w:cs="Arial"/>
          <w:sz w:val="28"/>
          <w:szCs w:val="28"/>
          <w:lang w:val="kk-KZ" w:eastAsia="ru-RU"/>
        </w:rPr>
        <w:t>серіктес ұйымдардың өкілі;</w:t>
      </w:r>
    </w:p>
    <w:p w14:paraId="6D3A1F2F" w14:textId="1C61420B" w:rsidR="00C93063" w:rsidRPr="00594ED5" w:rsidRDefault="004961CC" w:rsidP="00EB49FF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594ED5">
        <w:rPr>
          <w:rFonts w:ascii="Arial" w:eastAsia="Times New Roman" w:hAnsi="Arial" w:cs="Arial"/>
          <w:sz w:val="28"/>
          <w:szCs w:val="28"/>
          <w:lang w:val="kk-KZ" w:eastAsia="ru-RU"/>
        </w:rPr>
        <w:t>сарапшылық</w:t>
      </w:r>
      <w:r w:rsidR="00C93063" w:rsidRPr="00594ED5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қауымдастық өкілі.</w:t>
      </w:r>
    </w:p>
    <w:p w14:paraId="368F96AA" w14:textId="7616A02C" w:rsidR="00C93063" w:rsidRPr="00AB0FE8" w:rsidRDefault="00C93063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8.2. </w:t>
      </w:r>
      <w:r w:rsidR="00F44381" w:rsidRPr="00AB0FE8">
        <w:rPr>
          <w:rFonts w:ascii="Arial" w:eastAsia="Times New Roman" w:hAnsi="Arial" w:cs="Arial"/>
          <w:sz w:val="28"/>
          <w:szCs w:val="28"/>
          <w:lang w:val="kk-KZ" w:eastAsia="ru-RU"/>
        </w:rPr>
        <w:t>Комиссия қатысушыларды 10 балдық жүйе бойынша келесі критерийлер бойынша бағалайды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14:paraId="6775B370" w14:textId="77777777" w:rsidR="00C93063" w:rsidRPr="00AB0FE8" w:rsidRDefault="00C93063" w:rsidP="00EB49FF">
      <w:pPr>
        <w:pStyle w:val="a5"/>
        <w:tabs>
          <w:tab w:val="left" w:pos="96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Барлық номинациялар үшін </w:t>
      </w:r>
      <w:r w:rsidRPr="00AB0FE8">
        <w:rPr>
          <w:rFonts w:ascii="Arial" w:eastAsia="Times New Roman" w:hAnsi="Arial" w:cs="Arial"/>
          <w:i/>
          <w:iCs/>
          <w:sz w:val="24"/>
          <w:szCs w:val="24"/>
          <w:lang w:val="kk-KZ" w:eastAsia="ru-RU"/>
        </w:rPr>
        <w:t>(жалпы критерийлер)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:</w:t>
      </w:r>
    </w:p>
    <w:p w14:paraId="6476F4EE" w14:textId="70D98C9F" w:rsidR="00A16F87" w:rsidRPr="00AB0FE8" w:rsidRDefault="00C93063" w:rsidP="00EB49FF">
      <w:pPr>
        <w:pStyle w:val="a5"/>
        <w:numPr>
          <w:ilvl w:val="0"/>
          <w:numId w:val="10"/>
        </w:numPr>
        <w:tabs>
          <w:tab w:val="left" w:pos="851"/>
          <w:tab w:val="left" w:pos="1008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Кәсіби жетістіктер</w:t>
      </w:r>
      <w:r w:rsidR="00A16F87" w:rsidRPr="00AB0FE8">
        <w:rPr>
          <w:rFonts w:ascii="Arial" w:eastAsia="Times New Roman" w:hAnsi="Arial" w:cs="Arial"/>
          <w:sz w:val="28"/>
          <w:szCs w:val="28"/>
          <w:lang w:val="kk-KZ" w:eastAsia="ru-RU"/>
        </w:rPr>
        <w:t>і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– 10 балға дейін</w:t>
      </w:r>
    </w:p>
    <w:p w14:paraId="39BAA70D" w14:textId="77777777" w:rsidR="00A16F87" w:rsidRPr="00AB0FE8" w:rsidRDefault="00C93063" w:rsidP="00EB49FF">
      <w:pPr>
        <w:pStyle w:val="a5"/>
        <w:numPr>
          <w:ilvl w:val="0"/>
          <w:numId w:val="10"/>
        </w:numPr>
        <w:tabs>
          <w:tab w:val="left" w:pos="851"/>
          <w:tab w:val="left" w:pos="1008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Кәсіпорын мен саланы дамытуға қосқан үлес</w:t>
      </w:r>
      <w:r w:rsidR="00A16F87" w:rsidRPr="00AB0FE8">
        <w:rPr>
          <w:rFonts w:ascii="Arial" w:eastAsia="Times New Roman" w:hAnsi="Arial" w:cs="Arial"/>
          <w:sz w:val="28"/>
          <w:szCs w:val="28"/>
          <w:lang w:val="kk-KZ" w:eastAsia="ru-RU"/>
        </w:rPr>
        <w:t>і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– 10 балға дейін</w:t>
      </w:r>
    </w:p>
    <w:p w14:paraId="2A1A4F4D" w14:textId="77777777" w:rsidR="00A16F87" w:rsidRPr="00AB0FE8" w:rsidRDefault="00C93063" w:rsidP="00EB49FF">
      <w:pPr>
        <w:pStyle w:val="a5"/>
        <w:numPr>
          <w:ilvl w:val="0"/>
          <w:numId w:val="10"/>
        </w:numPr>
        <w:tabs>
          <w:tab w:val="left" w:pos="851"/>
          <w:tab w:val="left" w:pos="1008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Әлеуметтік белсенділік және корпоративтік жобаларға қатысу – 10 балға дейін</w:t>
      </w:r>
    </w:p>
    <w:p w14:paraId="57ED6047" w14:textId="3829792C" w:rsidR="00C93063" w:rsidRPr="00AB0FE8" w:rsidRDefault="00C93063" w:rsidP="00EB49FF">
      <w:pPr>
        <w:pStyle w:val="a5"/>
        <w:numPr>
          <w:ilvl w:val="0"/>
          <w:numId w:val="10"/>
        </w:numPr>
        <w:tabs>
          <w:tab w:val="left" w:pos="851"/>
          <w:tab w:val="left" w:pos="1008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Еңбек дәстүрлерін нығайтуға мәдени-бағалы үлес – 10 балға дейін</w:t>
      </w:r>
    </w:p>
    <w:p w14:paraId="5B05844B" w14:textId="23783447" w:rsidR="00C93063" w:rsidRPr="00AB0FE8" w:rsidRDefault="00C93063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Номинациялар</w:t>
      </w:r>
      <w:r w:rsidR="00F44381"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бойынша 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қосымша критерийлер:</w:t>
      </w:r>
    </w:p>
    <w:p w14:paraId="10196D98" w14:textId="77777777" w:rsidR="00C93063" w:rsidRPr="00AB0FE8" w:rsidRDefault="00C93063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«Еңбек әулетінің үздік өкілі»</w:t>
      </w:r>
    </w:p>
    <w:p w14:paraId="73FD2868" w14:textId="557A3BA4" w:rsidR="00A16F87" w:rsidRPr="00AB0FE8" w:rsidRDefault="00C93063" w:rsidP="00EB49FF">
      <w:pPr>
        <w:pStyle w:val="a5"/>
        <w:numPr>
          <w:ilvl w:val="0"/>
          <w:numId w:val="11"/>
        </w:numPr>
        <w:tabs>
          <w:tab w:val="left" w:pos="1022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Ұрпақ</w:t>
      </w:r>
      <w:r w:rsidR="00F44381" w:rsidRPr="00AB0FE8">
        <w:rPr>
          <w:rFonts w:ascii="Arial" w:eastAsia="Times New Roman" w:hAnsi="Arial" w:cs="Arial"/>
          <w:sz w:val="28"/>
          <w:szCs w:val="28"/>
          <w:lang w:val="kk-KZ" w:eastAsia="ru-RU"/>
        </w:rPr>
        <w:t>тар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сабақтастығы – 10 балға дейін</w:t>
      </w:r>
    </w:p>
    <w:p w14:paraId="3D15AB38" w14:textId="77777777" w:rsidR="00A16F87" w:rsidRPr="00AB0FE8" w:rsidRDefault="00C93063" w:rsidP="00EB49FF">
      <w:pPr>
        <w:pStyle w:val="a5"/>
        <w:numPr>
          <w:ilvl w:val="0"/>
          <w:numId w:val="11"/>
        </w:numPr>
        <w:tabs>
          <w:tab w:val="left" w:pos="1022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Әулеттің жалпы еңбек өтілі – 10 балға дейін</w:t>
      </w:r>
    </w:p>
    <w:p w14:paraId="163EAFED" w14:textId="5F3987A5" w:rsidR="00C93063" w:rsidRPr="00AB0FE8" w:rsidRDefault="00C93063" w:rsidP="00EB49FF">
      <w:pPr>
        <w:pStyle w:val="a5"/>
        <w:numPr>
          <w:ilvl w:val="0"/>
          <w:numId w:val="11"/>
        </w:numPr>
        <w:tabs>
          <w:tab w:val="left" w:pos="1022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Отбасының маңызды жетістіктері – 10 балға дейін</w:t>
      </w:r>
    </w:p>
    <w:p w14:paraId="75DEBCAE" w14:textId="77777777" w:rsidR="00C93063" w:rsidRPr="00AB0FE8" w:rsidRDefault="00C93063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«Үздік жас жұмысшы»</w:t>
      </w:r>
    </w:p>
    <w:p w14:paraId="53B6BD49" w14:textId="49CAE8F4" w:rsidR="00A16F87" w:rsidRPr="00AB0FE8" w:rsidRDefault="00C93063" w:rsidP="00EB49FF">
      <w:pPr>
        <w:pStyle w:val="a5"/>
        <w:numPr>
          <w:ilvl w:val="0"/>
          <w:numId w:val="12"/>
        </w:numPr>
        <w:tabs>
          <w:tab w:val="left" w:pos="1008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lastRenderedPageBreak/>
        <w:t>Жұмыс процесіндегі жаңашылды</w:t>
      </w:r>
      <w:r w:rsidR="006413EE" w:rsidRPr="00AB0FE8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6413EE" w:rsidRPr="00AB0FE8">
        <w:rPr>
          <w:rFonts w:ascii="Arial" w:eastAsia="Times New Roman" w:hAnsi="Arial" w:cs="Arial"/>
          <w:sz w:val="28"/>
          <w:szCs w:val="28"/>
          <w:lang w:val="kk-KZ" w:eastAsia="ru-RU"/>
        </w:rPr>
        <w:t>пен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жетілдіру</w:t>
      </w:r>
      <w:r w:rsidR="006413EE" w:rsidRPr="00AB0FE8">
        <w:rPr>
          <w:rFonts w:ascii="Arial" w:eastAsia="Times New Roman" w:hAnsi="Arial" w:cs="Arial"/>
          <w:sz w:val="28"/>
          <w:szCs w:val="28"/>
          <w:lang w:val="kk-KZ" w:eastAsia="ru-RU"/>
        </w:rPr>
        <w:t>лер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– 10 балға дейін</w:t>
      </w:r>
    </w:p>
    <w:p w14:paraId="4F2D09C1" w14:textId="77777777" w:rsidR="00A16F87" w:rsidRPr="00AB0FE8" w:rsidRDefault="00A16F87" w:rsidP="00EB49FF">
      <w:pPr>
        <w:pStyle w:val="a5"/>
        <w:numPr>
          <w:ilvl w:val="0"/>
          <w:numId w:val="12"/>
        </w:numPr>
        <w:tabs>
          <w:tab w:val="left" w:pos="1008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Жарыстар</w:t>
      </w:r>
      <w:r w:rsidR="00C93063" w:rsidRPr="00AB0FE8">
        <w:rPr>
          <w:rFonts w:ascii="Arial" w:eastAsia="Times New Roman" w:hAnsi="Arial" w:cs="Arial"/>
          <w:sz w:val="28"/>
          <w:szCs w:val="28"/>
          <w:lang w:val="kk-KZ" w:eastAsia="ru-RU"/>
        </w:rPr>
        <w:t>, конкурстар, чемпионаттарға қатысу – 10 балға дейін</w:t>
      </w:r>
    </w:p>
    <w:p w14:paraId="3C564FF3" w14:textId="277B0974" w:rsidR="00C93063" w:rsidRPr="00AB0FE8" w:rsidRDefault="00C93063" w:rsidP="00EB49FF">
      <w:pPr>
        <w:pStyle w:val="a5"/>
        <w:numPr>
          <w:ilvl w:val="0"/>
          <w:numId w:val="12"/>
        </w:numPr>
        <w:tabs>
          <w:tab w:val="left" w:pos="1008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Басшылық ұсыны</w:t>
      </w:r>
      <w:r w:rsidR="006413EE" w:rsidRPr="00AB0FE8">
        <w:rPr>
          <w:rFonts w:ascii="Arial" w:eastAsia="Times New Roman" w:hAnsi="Arial" w:cs="Arial"/>
          <w:sz w:val="28"/>
          <w:szCs w:val="28"/>
          <w:lang w:val="kk-KZ" w:eastAsia="ru-RU"/>
        </w:rPr>
        <w:t>м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ы – 10 балға дейін</w:t>
      </w:r>
    </w:p>
    <w:p w14:paraId="51A2540C" w14:textId="77777777" w:rsidR="00C93063" w:rsidRPr="00AB0FE8" w:rsidRDefault="00C93063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«Үздік тәлімгер»</w:t>
      </w:r>
    </w:p>
    <w:p w14:paraId="7C4AFBD9" w14:textId="7810D4C1" w:rsidR="00A16F87" w:rsidRPr="00AB0FE8" w:rsidRDefault="00A16F87" w:rsidP="00EB49FF">
      <w:pPr>
        <w:pStyle w:val="a5"/>
        <w:numPr>
          <w:ilvl w:val="0"/>
          <w:numId w:val="13"/>
        </w:numPr>
        <w:tabs>
          <w:tab w:val="left" w:pos="1008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Тәлім</w:t>
      </w:r>
      <w:r w:rsidR="00360DB7"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алушыны</w:t>
      </w:r>
      <w:r w:rsidR="00C93063"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да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йындаудағы</w:t>
      </w:r>
      <w:r w:rsidR="00C93063"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нәтижелер – 10 балға дейін</w:t>
      </w:r>
    </w:p>
    <w:p w14:paraId="49B0E6D4" w14:textId="5471A589" w:rsidR="00A16F87" w:rsidRPr="00AB0FE8" w:rsidRDefault="00B93997" w:rsidP="00EB49FF">
      <w:pPr>
        <w:pStyle w:val="a5"/>
        <w:numPr>
          <w:ilvl w:val="0"/>
          <w:numId w:val="13"/>
        </w:numPr>
        <w:tabs>
          <w:tab w:val="left" w:pos="1008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Тәлімгерлік қызметтің әдістемелік тәсілі мен тиімділігі </w:t>
      </w:r>
      <w:r w:rsidR="00C93063" w:rsidRPr="00AB0FE8">
        <w:rPr>
          <w:rFonts w:ascii="Arial" w:eastAsia="Times New Roman" w:hAnsi="Arial" w:cs="Arial"/>
          <w:sz w:val="28"/>
          <w:szCs w:val="28"/>
          <w:lang w:val="kk-KZ" w:eastAsia="ru-RU"/>
        </w:rPr>
        <w:t>– 10 балға дейін</w:t>
      </w:r>
    </w:p>
    <w:p w14:paraId="1BC547F0" w14:textId="187488CD" w:rsidR="00C93063" w:rsidRPr="00AB0FE8" w:rsidRDefault="00C93063" w:rsidP="00EB49FF">
      <w:pPr>
        <w:pStyle w:val="a5"/>
        <w:numPr>
          <w:ilvl w:val="0"/>
          <w:numId w:val="13"/>
        </w:numPr>
        <w:tabs>
          <w:tab w:val="left" w:pos="1008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Корпоративтік оқыту бағдарламаларына қатысу – 10 балға дейін</w:t>
      </w:r>
    </w:p>
    <w:p w14:paraId="240ECD86" w14:textId="3F30DB0F" w:rsidR="00C93063" w:rsidRPr="00AB0FE8" w:rsidRDefault="00C93063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8.3. Қорытынды балл барлық критерийлердің қосындысынан қалыптасады.</w:t>
      </w:r>
    </w:p>
    <w:p w14:paraId="05751842" w14:textId="1834F31A" w:rsidR="00C93063" w:rsidRPr="00AB0FE8" w:rsidRDefault="00C93063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8.4. </w:t>
      </w:r>
      <w:r w:rsidR="00A16F87"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Комиссияның шешімі </w:t>
      </w:r>
      <w:r w:rsidR="00360DB7" w:rsidRPr="00AB0FE8">
        <w:rPr>
          <w:rFonts w:ascii="Arial" w:eastAsia="Times New Roman" w:hAnsi="Arial" w:cs="Arial"/>
          <w:sz w:val="28"/>
          <w:szCs w:val="28"/>
          <w:lang w:val="kk-KZ" w:eastAsia="ru-RU"/>
        </w:rPr>
        <w:t>шешуші</w:t>
      </w:r>
      <w:r w:rsidR="00A16F87" w:rsidRPr="00AB0FE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болып табылады және талқылауға жатпайды</w:t>
      </w: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14:paraId="2072C8E5" w14:textId="6E03823A" w:rsidR="001131A0" w:rsidRPr="00AB0FE8" w:rsidRDefault="00C93063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8.5. Егер екі немесе одан көп қатысушы бірдей балл жинаса, бағалау комиссиясының төрағасы өз шешімі бойынша бір қатысушыға қосымша шешуші балл бере алады.</w:t>
      </w:r>
    </w:p>
    <w:p w14:paraId="1F1BABF3" w14:textId="77777777" w:rsidR="00F608A9" w:rsidRPr="00AB0FE8" w:rsidRDefault="00F608A9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/>
          <w:bCs/>
          <w:kern w:val="36"/>
          <w:sz w:val="28"/>
          <w:szCs w:val="28"/>
          <w:lang w:val="kk-KZ" w:eastAsia="ru-RU"/>
        </w:rPr>
        <w:t>9. Нәтижелерді қорытындылау және марапаттау</w:t>
      </w:r>
    </w:p>
    <w:p w14:paraId="351C82BB" w14:textId="64A507AE" w:rsidR="00F608A9" w:rsidRPr="00AB0FE8" w:rsidRDefault="00F608A9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9.1. Республикалық кезеңнің қорытындысы Қ</w:t>
      </w:r>
      <w:r w:rsidR="009B26C3"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 xml:space="preserve">ХА </w:t>
      </w: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 xml:space="preserve">жұмысшы жастары форумы аясында Өскемен қаласында </w:t>
      </w:r>
      <w:r w:rsidRPr="00AB0FE8">
        <w:rPr>
          <w:rFonts w:ascii="Arial" w:eastAsia="Times New Roman" w:hAnsi="Arial" w:cs="Arial"/>
          <w:i/>
          <w:iCs/>
          <w:kern w:val="36"/>
          <w:sz w:val="24"/>
          <w:szCs w:val="24"/>
          <w:lang w:val="kk-KZ" w:eastAsia="ru-RU"/>
        </w:rPr>
        <w:t>(Шығыс Қазақстан облысы)</w:t>
      </w:r>
      <w:r w:rsidRPr="00AB0FE8">
        <w:rPr>
          <w:rFonts w:ascii="Arial" w:eastAsia="Times New Roman" w:hAnsi="Arial" w:cs="Arial"/>
          <w:kern w:val="36"/>
          <w:sz w:val="24"/>
          <w:szCs w:val="24"/>
          <w:lang w:val="kk-KZ" w:eastAsia="ru-RU"/>
        </w:rPr>
        <w:t xml:space="preserve"> </w:t>
      </w: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жарияланады.</w:t>
      </w:r>
    </w:p>
    <w:p w14:paraId="43D07CC3" w14:textId="5555115E" w:rsidR="00F608A9" w:rsidRPr="00AB0FE8" w:rsidRDefault="00F608A9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9.2. Әр номинация бойынша жеңімпаздардың марапатталуы:</w:t>
      </w:r>
    </w:p>
    <w:p w14:paraId="304F1EFB" w14:textId="31262CB0" w:rsidR="00F608A9" w:rsidRPr="00A55677" w:rsidRDefault="00F608A9" w:rsidP="00EB49FF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55677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1 орын – I дәрежелі диплом және бағалы сыйлық;</w:t>
      </w:r>
    </w:p>
    <w:p w14:paraId="66644A5D" w14:textId="6BFC5192" w:rsidR="00F608A9" w:rsidRPr="00A55677" w:rsidRDefault="00F608A9" w:rsidP="00EB49FF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55677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2 орын – II дәрежелі диплом және бағалы сыйлық;</w:t>
      </w:r>
    </w:p>
    <w:p w14:paraId="3085C10E" w14:textId="2047AF57" w:rsidR="00F608A9" w:rsidRPr="00A55677" w:rsidRDefault="00F608A9" w:rsidP="00EB49FF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55677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3 орын – III дәрежелі диплом және бағалы сыйлық.</w:t>
      </w:r>
    </w:p>
    <w:p w14:paraId="102A5AF1" w14:textId="13CA91C2" w:rsidR="001131A0" w:rsidRPr="00AB0FE8" w:rsidRDefault="00F608A9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9.3. Барлық финалистер</w:t>
      </w:r>
      <w:r w:rsidR="00AF2BF3"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ге қатысушы сертификаттары</w:t>
      </w: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 xml:space="preserve"> </w:t>
      </w:r>
      <w:r w:rsidR="00AF2BF3"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 xml:space="preserve">мен </w:t>
      </w: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 xml:space="preserve">сувенирлер </w:t>
      </w:r>
      <w:r w:rsidR="00AF2BF3"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табысталады</w:t>
      </w:r>
      <w:r w:rsidRPr="00AB0FE8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.</w:t>
      </w:r>
    </w:p>
    <w:p w14:paraId="64ED1683" w14:textId="77777777" w:rsidR="00F608A9" w:rsidRPr="00AB0FE8" w:rsidRDefault="00F608A9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10. Мақсатты аудитория</w:t>
      </w:r>
    </w:p>
    <w:p w14:paraId="7ADDB3A1" w14:textId="31AF161A" w:rsidR="00F608A9" w:rsidRPr="00AB0FE8" w:rsidRDefault="00305980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sz w:val="28"/>
          <w:szCs w:val="28"/>
          <w:lang w:val="kk-KZ" w:eastAsia="ru-RU"/>
        </w:rPr>
        <w:t>Студенттер, колледж түлектері, кәсіпорын қызметкерлері</w:t>
      </w:r>
      <w:r w:rsidR="00F608A9" w:rsidRPr="00AB0FE8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14:paraId="29EAA216" w14:textId="77777777" w:rsidR="00F608A9" w:rsidRPr="00AB0FE8" w:rsidRDefault="00F608A9" w:rsidP="00EB49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AB0FE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11. Күтілетін нәтижелер</w:t>
      </w:r>
    </w:p>
    <w:p w14:paraId="56138348" w14:textId="10C64744" w:rsidR="00F608A9" w:rsidRPr="00A55677" w:rsidRDefault="00F608A9" w:rsidP="00EB49FF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55677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жастардың </w:t>
      </w:r>
      <w:r w:rsidR="00305980" w:rsidRPr="00A55677">
        <w:rPr>
          <w:rFonts w:ascii="Arial" w:eastAsia="Times New Roman" w:hAnsi="Arial" w:cs="Arial"/>
          <w:sz w:val="28"/>
          <w:szCs w:val="28"/>
          <w:lang w:val="kk-KZ" w:eastAsia="ru-RU"/>
        </w:rPr>
        <w:t>ынтасын</w:t>
      </w:r>
      <w:r w:rsidRPr="00A55677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арттыру;</w:t>
      </w:r>
    </w:p>
    <w:p w14:paraId="45A054D8" w14:textId="6AD40A55" w:rsidR="00F608A9" w:rsidRPr="00A55677" w:rsidRDefault="00F608A9" w:rsidP="00EB49FF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55677">
        <w:rPr>
          <w:rFonts w:ascii="Arial" w:eastAsia="Times New Roman" w:hAnsi="Arial" w:cs="Arial"/>
          <w:sz w:val="28"/>
          <w:szCs w:val="28"/>
          <w:lang w:val="kk-KZ" w:eastAsia="ru-RU"/>
        </w:rPr>
        <w:t>жұмысшы мамандықтарға деген қызығушылықты арттыру;</w:t>
      </w:r>
    </w:p>
    <w:p w14:paraId="73968C2A" w14:textId="3C9B42F2" w:rsidR="001131A0" w:rsidRPr="00A55677" w:rsidRDefault="00F608A9" w:rsidP="00EB49FF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55677">
        <w:rPr>
          <w:rFonts w:ascii="Arial" w:eastAsia="Times New Roman" w:hAnsi="Arial" w:cs="Arial"/>
          <w:sz w:val="28"/>
          <w:szCs w:val="28"/>
          <w:lang w:val="kk-KZ" w:eastAsia="ru-RU"/>
        </w:rPr>
        <w:t>стереотиптерді жеңу және салалардың кадрлық әлеуетін дамыту.</w:t>
      </w:r>
    </w:p>
    <w:p w14:paraId="09034CDE" w14:textId="283101F0" w:rsidR="00F608A9" w:rsidRPr="00AB0FE8" w:rsidRDefault="00F608A9" w:rsidP="00EB49F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AB0FE8">
        <w:rPr>
          <w:rFonts w:ascii="Arial" w:hAnsi="Arial" w:cs="Arial"/>
          <w:b/>
          <w:bCs/>
          <w:sz w:val="28"/>
          <w:szCs w:val="28"/>
          <w:lang w:val="kk-KZ"/>
        </w:rPr>
        <w:t>12. Қатысу</w:t>
      </w:r>
      <w:r w:rsidR="00F8573D" w:rsidRPr="00AB0FE8">
        <w:rPr>
          <w:rFonts w:ascii="Arial" w:hAnsi="Arial" w:cs="Arial"/>
          <w:b/>
          <w:bCs/>
          <w:sz w:val="28"/>
          <w:szCs w:val="28"/>
          <w:lang w:val="kk-KZ"/>
        </w:rPr>
        <w:t xml:space="preserve"> тәртібі</w:t>
      </w:r>
    </w:p>
    <w:p w14:paraId="0219BA64" w14:textId="7E0C546F" w:rsidR="00F608A9" w:rsidRPr="00AB0FE8" w:rsidRDefault="00F608A9" w:rsidP="00EB49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>Конкурска қатысу үшін өтінім беру қажет:</w:t>
      </w:r>
    </w:p>
    <w:p w14:paraId="74C285AE" w14:textId="77777777" w:rsidR="00F8573D" w:rsidRPr="00AB0FE8" w:rsidRDefault="00F8573D" w:rsidP="00EB49F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AB0FE8">
        <w:rPr>
          <w:rFonts w:ascii="Arial" w:hAnsi="Arial" w:cs="Arial"/>
          <w:b/>
          <w:bCs/>
          <w:sz w:val="28"/>
          <w:szCs w:val="28"/>
          <w:lang w:val="kk-KZ"/>
        </w:rPr>
        <w:t>12.1. Өтінім беру бойынша жалпы талаптар</w:t>
      </w:r>
    </w:p>
    <w:p w14:paraId="658F48B0" w14:textId="77777777" w:rsidR="00F8573D" w:rsidRPr="00AB0FE8" w:rsidRDefault="00F8573D" w:rsidP="00EB49FF">
      <w:pPr>
        <w:pStyle w:val="a5"/>
        <w:numPr>
          <w:ilvl w:val="0"/>
          <w:numId w:val="14"/>
        </w:numPr>
        <w:tabs>
          <w:tab w:val="left" w:pos="1050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 xml:space="preserve">Өтінім электрондық түрде </w:t>
      </w:r>
      <w:r w:rsidRPr="00FA2B3D">
        <w:rPr>
          <w:rFonts w:ascii="Arial" w:hAnsi="Arial" w:cs="Arial"/>
          <w:i/>
          <w:sz w:val="24"/>
          <w:szCs w:val="24"/>
          <w:lang w:val="kk-KZ"/>
        </w:rPr>
        <w:t>(PDF немесе Word форматында)</w:t>
      </w:r>
      <w:r w:rsidRPr="00AB0FE8">
        <w:rPr>
          <w:rFonts w:ascii="Arial" w:hAnsi="Arial" w:cs="Arial"/>
          <w:sz w:val="28"/>
          <w:szCs w:val="28"/>
          <w:lang w:val="kk-KZ"/>
        </w:rPr>
        <w:t xml:space="preserve"> ұсынылады.</w:t>
      </w:r>
    </w:p>
    <w:p w14:paraId="44E4781B" w14:textId="0C5E0AFE" w:rsidR="00F8573D" w:rsidRPr="00AB0FE8" w:rsidRDefault="00F8573D" w:rsidP="00EB49FF">
      <w:pPr>
        <w:pStyle w:val="a5"/>
        <w:numPr>
          <w:ilvl w:val="0"/>
          <w:numId w:val="14"/>
        </w:numPr>
        <w:tabs>
          <w:tab w:val="left" w:pos="1050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 xml:space="preserve">Барлық материалдар (фото, бейнежазбалар, растайтын құжаттар) қатысушының папкасында жеке файлдар түрінде қоса беріледі. </w:t>
      </w:r>
    </w:p>
    <w:p w14:paraId="0BE07A6E" w14:textId="34FB5380" w:rsidR="00F8573D" w:rsidRPr="00AB0FE8" w:rsidRDefault="00F8573D" w:rsidP="00EB49FF">
      <w:pPr>
        <w:pStyle w:val="a5"/>
        <w:numPr>
          <w:ilvl w:val="0"/>
          <w:numId w:val="14"/>
        </w:numPr>
        <w:tabs>
          <w:tab w:val="left" w:pos="1050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>Папканың атауы:</w:t>
      </w:r>
    </w:p>
    <w:p w14:paraId="5CE0F8E9" w14:textId="3F8602CA" w:rsidR="00F8573D" w:rsidRPr="00FA2B3D" w:rsidRDefault="00F8573D" w:rsidP="00EB49FF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>«Өңір_Кәсіпорын_Т.А.Ә/Әулет_Номинация»</w:t>
      </w:r>
      <w:r w:rsidR="00A55677">
        <w:rPr>
          <w:rFonts w:ascii="Arial" w:hAnsi="Arial" w:cs="Arial"/>
          <w:sz w:val="28"/>
          <w:szCs w:val="28"/>
          <w:lang w:val="kk-KZ"/>
        </w:rPr>
        <w:t xml:space="preserve"> </w:t>
      </w:r>
      <w:r w:rsidRPr="00FA2B3D">
        <w:rPr>
          <w:rFonts w:ascii="Arial" w:hAnsi="Arial" w:cs="Arial"/>
          <w:i/>
          <w:sz w:val="24"/>
          <w:szCs w:val="24"/>
          <w:lang w:val="kk-KZ"/>
        </w:rPr>
        <w:t>(</w:t>
      </w:r>
      <w:r w:rsidRPr="00FA2B3D">
        <w:rPr>
          <w:rFonts w:ascii="Arial" w:hAnsi="Arial" w:cs="Arial"/>
          <w:i/>
          <w:iCs/>
          <w:sz w:val="24"/>
          <w:szCs w:val="24"/>
          <w:lang w:val="kk-KZ"/>
        </w:rPr>
        <w:t>мысалы:</w:t>
      </w:r>
      <w:r w:rsidRPr="00FA2B3D">
        <w:rPr>
          <w:rFonts w:ascii="Arial" w:hAnsi="Arial" w:cs="Arial"/>
          <w:i/>
          <w:sz w:val="24"/>
          <w:szCs w:val="24"/>
          <w:lang w:val="kk-KZ"/>
        </w:rPr>
        <w:t xml:space="preserve"> «ШҚО_Қазцинк_</w:t>
      </w:r>
      <w:r w:rsidR="00FA2B3D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="00635301" w:rsidRPr="00FA2B3D">
        <w:rPr>
          <w:rFonts w:ascii="Arial" w:hAnsi="Arial" w:cs="Arial"/>
          <w:i/>
          <w:sz w:val="24"/>
          <w:szCs w:val="24"/>
          <w:lang w:val="kk-KZ"/>
        </w:rPr>
        <w:t>Ахметов А</w:t>
      </w:r>
      <w:r w:rsidRPr="00FA2B3D">
        <w:rPr>
          <w:rFonts w:ascii="Arial" w:hAnsi="Arial" w:cs="Arial"/>
          <w:i/>
          <w:sz w:val="24"/>
          <w:szCs w:val="24"/>
          <w:lang w:val="kk-KZ"/>
        </w:rPr>
        <w:t>.</w:t>
      </w:r>
      <w:r w:rsidR="00635301" w:rsidRPr="00FA2B3D">
        <w:rPr>
          <w:rFonts w:ascii="Arial" w:hAnsi="Arial" w:cs="Arial"/>
          <w:i/>
          <w:sz w:val="24"/>
          <w:szCs w:val="24"/>
          <w:lang w:val="kk-KZ"/>
        </w:rPr>
        <w:t>А.</w:t>
      </w:r>
      <w:r w:rsidRPr="00FA2B3D">
        <w:rPr>
          <w:rFonts w:ascii="Arial" w:hAnsi="Arial" w:cs="Arial"/>
          <w:i/>
          <w:sz w:val="24"/>
          <w:szCs w:val="24"/>
          <w:lang w:val="kk-KZ"/>
        </w:rPr>
        <w:t>_Үздік жас жұмысшы»).</w:t>
      </w:r>
    </w:p>
    <w:p w14:paraId="3DB9E720" w14:textId="77777777" w:rsidR="00F8573D" w:rsidRPr="00AB0FE8" w:rsidRDefault="00F8573D" w:rsidP="00EB49FF">
      <w:pPr>
        <w:pStyle w:val="a5"/>
        <w:numPr>
          <w:ilvl w:val="0"/>
          <w:numId w:val="14"/>
        </w:numPr>
        <w:tabs>
          <w:tab w:val="left" w:pos="1050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>Барлық құжаттар анық оқылатын болуы керек, скан немесе сапалы фотосурет түрінде ұсынылуы тиіс.</w:t>
      </w:r>
    </w:p>
    <w:p w14:paraId="1FE4805B" w14:textId="242B2934" w:rsidR="00F8573D" w:rsidRPr="00AB0FE8" w:rsidRDefault="00F8573D" w:rsidP="00EB49FF">
      <w:pPr>
        <w:pStyle w:val="a5"/>
        <w:numPr>
          <w:ilvl w:val="0"/>
          <w:numId w:val="14"/>
        </w:numPr>
        <w:tabs>
          <w:tab w:val="left" w:pos="1050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lastRenderedPageBreak/>
        <w:t>Фотосуреттер мен бейнематериалдар таңбаланып берілуі қажет.</w:t>
      </w:r>
    </w:p>
    <w:p w14:paraId="1D97E6D1" w14:textId="15DB73D7" w:rsidR="00F8573D" w:rsidRPr="00AB0FE8" w:rsidRDefault="00F8573D" w:rsidP="00EB49FF">
      <w:pPr>
        <w:spacing w:after="0" w:line="240" w:lineRule="auto"/>
        <w:ind w:firstLine="709"/>
        <w:jc w:val="both"/>
        <w:rPr>
          <w:rStyle w:val="a4"/>
          <w:rFonts w:ascii="Arial" w:eastAsia="Times New Roman" w:hAnsi="Arial" w:cs="Arial"/>
          <w:kern w:val="36"/>
          <w:sz w:val="28"/>
          <w:szCs w:val="28"/>
          <w:lang w:val="kk-KZ" w:eastAsia="ru-RU"/>
        </w:rPr>
      </w:pPr>
      <w:r w:rsidRPr="00AB0FE8">
        <w:rPr>
          <w:rStyle w:val="a4"/>
          <w:rFonts w:ascii="Arial" w:eastAsia="Times New Roman" w:hAnsi="Arial" w:cs="Arial"/>
          <w:kern w:val="36"/>
          <w:sz w:val="28"/>
          <w:szCs w:val="28"/>
          <w:lang w:val="kk-KZ" w:eastAsia="ru-RU"/>
        </w:rPr>
        <w:t>12.2. Өтінім</w:t>
      </w:r>
      <w:r w:rsidR="008B2657" w:rsidRPr="00AB0FE8">
        <w:rPr>
          <w:rStyle w:val="a4"/>
          <w:rFonts w:ascii="Arial" w:eastAsia="Times New Roman" w:hAnsi="Arial" w:cs="Arial"/>
          <w:kern w:val="36"/>
          <w:sz w:val="28"/>
          <w:szCs w:val="28"/>
          <w:lang w:val="kk-KZ" w:eastAsia="ru-RU"/>
        </w:rPr>
        <w:t>нің</w:t>
      </w:r>
      <w:r w:rsidRPr="00AB0FE8">
        <w:rPr>
          <w:rStyle w:val="a4"/>
          <w:rFonts w:ascii="Arial" w:eastAsia="Times New Roman" w:hAnsi="Arial" w:cs="Arial"/>
          <w:kern w:val="36"/>
          <w:sz w:val="28"/>
          <w:szCs w:val="28"/>
          <w:lang w:val="kk-KZ" w:eastAsia="ru-RU"/>
        </w:rPr>
        <w:t xml:space="preserve"> құрылымы</w:t>
      </w:r>
    </w:p>
    <w:p w14:paraId="677EAA54" w14:textId="77777777" w:rsidR="00F8573D" w:rsidRPr="00AB0FE8" w:rsidRDefault="00F8573D" w:rsidP="00EB49FF">
      <w:pPr>
        <w:spacing w:after="0" w:line="240" w:lineRule="auto"/>
        <w:ind w:firstLine="709"/>
        <w:jc w:val="both"/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</w:pPr>
      <w:r w:rsidRPr="00AB0FE8"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  <w:t>Әр өтінімде келесідей бөлімдер болуы тиіс:</w:t>
      </w:r>
    </w:p>
    <w:p w14:paraId="01594085" w14:textId="77777777" w:rsidR="00F8573D" w:rsidRPr="00AB0FE8" w:rsidRDefault="00F8573D" w:rsidP="00EB49FF">
      <w:pPr>
        <w:spacing w:after="0" w:line="240" w:lineRule="auto"/>
        <w:ind w:firstLine="709"/>
        <w:jc w:val="both"/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</w:pPr>
      <w:r w:rsidRPr="00AB0FE8"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  <w:t>12.2.1. Өтінім парағы (міндетті форма)</w:t>
      </w:r>
    </w:p>
    <w:p w14:paraId="580CE649" w14:textId="77777777" w:rsidR="00F8573D" w:rsidRPr="00AB0FE8" w:rsidRDefault="00F8573D" w:rsidP="00EB49FF">
      <w:pPr>
        <w:spacing w:after="0" w:line="240" w:lineRule="auto"/>
        <w:ind w:firstLine="709"/>
        <w:jc w:val="both"/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</w:pPr>
      <w:r w:rsidRPr="00AB0FE8"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  <w:t>12.2.2. Өтінім парағында көрсетілетін мәліметтер:</w:t>
      </w:r>
    </w:p>
    <w:p w14:paraId="01EB72AA" w14:textId="77777777" w:rsidR="00F8573D" w:rsidRPr="00AB0FE8" w:rsidRDefault="00F8573D" w:rsidP="00EB49FF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</w:pPr>
      <w:r w:rsidRPr="00AB0FE8"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  <w:t>Номинация</w:t>
      </w:r>
    </w:p>
    <w:p w14:paraId="409A912A" w14:textId="77777777" w:rsidR="00F8573D" w:rsidRPr="00AB0FE8" w:rsidRDefault="00F8573D" w:rsidP="00EB49FF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</w:pPr>
      <w:r w:rsidRPr="00AB0FE8"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  <w:t>Қатысушының толық аты-жөні</w:t>
      </w:r>
    </w:p>
    <w:p w14:paraId="04BFD4F3" w14:textId="77777777" w:rsidR="00F8573D" w:rsidRPr="00AB0FE8" w:rsidRDefault="00F8573D" w:rsidP="00EB49FF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</w:pPr>
      <w:r w:rsidRPr="00AB0FE8"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  <w:t>Туған күні</w:t>
      </w:r>
    </w:p>
    <w:p w14:paraId="4E592CD8" w14:textId="77777777" w:rsidR="00F8573D" w:rsidRPr="00AB0FE8" w:rsidRDefault="00F8573D" w:rsidP="00EB49FF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</w:pPr>
      <w:r w:rsidRPr="00AB0FE8"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  <w:t>Лауазымы және кәсіпорын атауы</w:t>
      </w:r>
    </w:p>
    <w:p w14:paraId="4E1A27A5" w14:textId="77777777" w:rsidR="00F8573D" w:rsidRPr="00AB0FE8" w:rsidRDefault="00F8573D" w:rsidP="00EB49FF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</w:pPr>
      <w:r w:rsidRPr="00AB0FE8"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  <w:t>Жалпы еңбек өтілі / кәсіби өтілі</w:t>
      </w:r>
    </w:p>
    <w:p w14:paraId="5C6FC23A" w14:textId="77777777" w:rsidR="00F8573D" w:rsidRPr="00AB0FE8" w:rsidRDefault="00F8573D" w:rsidP="00EB49FF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</w:pPr>
      <w:r w:rsidRPr="00AB0FE8"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  <w:t>Байланыс деректері (телефон, e-mail)</w:t>
      </w:r>
    </w:p>
    <w:p w14:paraId="467B0A61" w14:textId="1EF7C35E" w:rsidR="00F8573D" w:rsidRPr="00AB0FE8" w:rsidRDefault="00F8573D" w:rsidP="00EB49FF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</w:pPr>
      <w:r w:rsidRPr="00AB0FE8"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  <w:t>Қатысушыны ұсынған Еңбек</w:t>
      </w:r>
      <w:r w:rsidR="008B2657" w:rsidRPr="00AB0FE8"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  <w:t>кер</w:t>
      </w:r>
      <w:r w:rsidRPr="00AB0FE8"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  <w:t xml:space="preserve"> Ассамблеясы туралы ақпарат</w:t>
      </w:r>
    </w:p>
    <w:p w14:paraId="794A06DF" w14:textId="299ADD39" w:rsidR="00F8573D" w:rsidRPr="00FA2B3D" w:rsidRDefault="00F8573D" w:rsidP="00EB49FF">
      <w:pPr>
        <w:pStyle w:val="a5"/>
        <w:numPr>
          <w:ilvl w:val="0"/>
          <w:numId w:val="15"/>
        </w:numPr>
        <w:tabs>
          <w:tab w:val="left" w:pos="1064"/>
        </w:tabs>
        <w:spacing w:after="0" w:line="240" w:lineRule="auto"/>
        <w:ind w:left="0" w:firstLine="709"/>
        <w:jc w:val="both"/>
        <w:rPr>
          <w:rStyle w:val="a4"/>
          <w:rFonts w:ascii="Arial" w:eastAsia="Times New Roman" w:hAnsi="Arial" w:cs="Arial"/>
          <w:b w:val="0"/>
          <w:bCs w:val="0"/>
          <w:i/>
          <w:kern w:val="36"/>
          <w:sz w:val="24"/>
          <w:szCs w:val="24"/>
          <w:lang w:val="kk-KZ" w:eastAsia="ru-RU"/>
        </w:rPr>
      </w:pPr>
      <w:r w:rsidRPr="00AB0FE8"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  <w:t>Кәсіпорын</w:t>
      </w:r>
      <w:r w:rsidR="008B2657" w:rsidRPr="00AB0FE8"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  <w:t>ан</w:t>
      </w:r>
      <w:r w:rsidRPr="00AB0FE8"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  <w:t xml:space="preserve"> байланыс</w:t>
      </w:r>
      <w:r w:rsidR="008B2657" w:rsidRPr="00AB0FE8"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  <w:t>ушы тұлға</w:t>
      </w:r>
      <w:r w:rsidRPr="00AB0FE8">
        <w:rPr>
          <w:rStyle w:val="a4"/>
          <w:rFonts w:ascii="Arial" w:eastAsia="Times New Roman" w:hAnsi="Arial" w:cs="Arial"/>
          <w:b w:val="0"/>
          <w:bCs w:val="0"/>
          <w:kern w:val="36"/>
          <w:sz w:val="28"/>
          <w:szCs w:val="28"/>
          <w:lang w:val="kk-KZ" w:eastAsia="ru-RU"/>
        </w:rPr>
        <w:t xml:space="preserve"> </w:t>
      </w:r>
      <w:r w:rsidRPr="00FA2B3D">
        <w:rPr>
          <w:rStyle w:val="a4"/>
          <w:rFonts w:ascii="Arial" w:eastAsia="Times New Roman" w:hAnsi="Arial" w:cs="Arial"/>
          <w:b w:val="0"/>
          <w:bCs w:val="0"/>
          <w:i/>
          <w:kern w:val="36"/>
          <w:sz w:val="24"/>
          <w:szCs w:val="24"/>
          <w:lang w:val="kk-KZ" w:eastAsia="ru-RU"/>
        </w:rPr>
        <w:t>(аты-жөні, лауазымы, телефон нөмірі)</w:t>
      </w:r>
    </w:p>
    <w:p w14:paraId="6A2D0964" w14:textId="641B0366" w:rsidR="00FD0331" w:rsidRPr="00AB0FE8" w:rsidRDefault="00FD0331" w:rsidP="00EB49F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AB0FE8">
        <w:rPr>
          <w:rFonts w:ascii="Arial" w:hAnsi="Arial" w:cs="Arial"/>
          <w:b/>
          <w:bCs/>
          <w:sz w:val="28"/>
          <w:szCs w:val="28"/>
          <w:lang w:val="kk-KZ"/>
        </w:rPr>
        <w:t>12.3. Номинациялар бойынша материалдарға қойылатын талаптар</w:t>
      </w:r>
    </w:p>
    <w:p w14:paraId="6D730A12" w14:textId="77777777" w:rsidR="00FD0331" w:rsidRPr="00AB0FE8" w:rsidRDefault="00FD0331" w:rsidP="00EB49F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AB0FE8">
        <w:rPr>
          <w:rFonts w:ascii="Arial" w:hAnsi="Arial" w:cs="Arial"/>
          <w:b/>
          <w:bCs/>
          <w:sz w:val="28"/>
          <w:szCs w:val="28"/>
          <w:lang w:val="kk-KZ"/>
        </w:rPr>
        <w:t>12.3.1. «Еңбек әулетінің үздік өкілі» номинациясы</w:t>
      </w:r>
    </w:p>
    <w:p w14:paraId="1593CA81" w14:textId="17B2D945" w:rsidR="00FD0331" w:rsidRPr="00AB0FE8" w:rsidRDefault="00FD0331" w:rsidP="00EB49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>Өтінімге</w:t>
      </w:r>
      <w:r w:rsidR="008B2657" w:rsidRPr="00AB0FE8">
        <w:rPr>
          <w:rFonts w:ascii="Arial" w:hAnsi="Arial" w:cs="Arial"/>
          <w:sz w:val="28"/>
          <w:szCs w:val="28"/>
          <w:lang w:val="kk-KZ"/>
        </w:rPr>
        <w:t xml:space="preserve"> қоса беріледі</w:t>
      </w:r>
      <w:r w:rsidRPr="00AB0FE8">
        <w:rPr>
          <w:rFonts w:ascii="Arial" w:hAnsi="Arial" w:cs="Arial"/>
          <w:sz w:val="28"/>
          <w:szCs w:val="28"/>
          <w:lang w:val="kk-KZ"/>
        </w:rPr>
        <w:t>:</w:t>
      </w:r>
    </w:p>
    <w:p w14:paraId="7A96D795" w14:textId="58BA7189" w:rsidR="00FD0331" w:rsidRPr="00AB0FE8" w:rsidRDefault="00FD0331" w:rsidP="00EB49FF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 xml:space="preserve">Әулет сипаттамасы </w:t>
      </w:r>
      <w:r w:rsidRPr="00AB0FE8">
        <w:rPr>
          <w:rFonts w:ascii="Arial" w:hAnsi="Arial" w:cs="Arial"/>
          <w:i/>
          <w:iCs/>
          <w:sz w:val="24"/>
          <w:szCs w:val="24"/>
          <w:lang w:val="kk-KZ"/>
        </w:rPr>
        <w:t>(1 беттен кем емес және 3 беттен артық емес)</w:t>
      </w:r>
      <w:r w:rsidRPr="00AB0FE8">
        <w:rPr>
          <w:rFonts w:ascii="Arial" w:hAnsi="Arial" w:cs="Arial"/>
          <w:sz w:val="28"/>
          <w:szCs w:val="28"/>
          <w:lang w:val="kk-KZ"/>
        </w:rPr>
        <w:t>:</w:t>
      </w:r>
    </w:p>
    <w:p w14:paraId="250A46C2" w14:textId="4FEC2F1B" w:rsidR="00FD0331" w:rsidRPr="00635301" w:rsidRDefault="00FD0331" w:rsidP="00EB49FF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35301">
        <w:rPr>
          <w:rFonts w:ascii="Arial" w:hAnsi="Arial" w:cs="Arial"/>
          <w:sz w:val="28"/>
          <w:szCs w:val="28"/>
          <w:lang w:val="kk-KZ"/>
        </w:rPr>
        <w:t>әулеттің тарихы;</w:t>
      </w:r>
    </w:p>
    <w:p w14:paraId="557F70EA" w14:textId="33C1F8B6" w:rsidR="00FD0331" w:rsidRPr="00635301" w:rsidRDefault="00FD0331" w:rsidP="00EB49FF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35301">
        <w:rPr>
          <w:rFonts w:ascii="Arial" w:hAnsi="Arial" w:cs="Arial"/>
          <w:sz w:val="28"/>
          <w:szCs w:val="28"/>
          <w:lang w:val="kk-KZ"/>
        </w:rPr>
        <w:t>ұрпақ саны;</w:t>
      </w:r>
    </w:p>
    <w:p w14:paraId="5562747A" w14:textId="6576D992" w:rsidR="00FD0331" w:rsidRPr="00635301" w:rsidRDefault="008B2657" w:rsidP="00EB49FF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35301">
        <w:rPr>
          <w:rFonts w:ascii="Arial" w:hAnsi="Arial" w:cs="Arial"/>
          <w:sz w:val="28"/>
          <w:szCs w:val="28"/>
          <w:lang w:val="kk-KZ"/>
        </w:rPr>
        <w:t>отбасының</w:t>
      </w:r>
      <w:r w:rsidR="00FD0331" w:rsidRPr="00635301">
        <w:rPr>
          <w:rFonts w:ascii="Arial" w:hAnsi="Arial" w:cs="Arial"/>
          <w:sz w:val="28"/>
          <w:szCs w:val="28"/>
          <w:lang w:val="kk-KZ"/>
        </w:rPr>
        <w:t xml:space="preserve"> жалпы еңбек өтілі;</w:t>
      </w:r>
    </w:p>
    <w:p w14:paraId="28749A1D" w14:textId="421FA13E" w:rsidR="00FD0331" w:rsidRPr="00635301" w:rsidRDefault="00FD0331" w:rsidP="00EB49FF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35301">
        <w:rPr>
          <w:rFonts w:ascii="Arial" w:hAnsi="Arial" w:cs="Arial"/>
          <w:sz w:val="28"/>
          <w:szCs w:val="28"/>
          <w:lang w:val="kk-KZ"/>
        </w:rPr>
        <w:t>ең маңызды жетістіктері;</w:t>
      </w:r>
    </w:p>
    <w:p w14:paraId="0D4071D2" w14:textId="4215F447" w:rsidR="00FD0331" w:rsidRPr="00635301" w:rsidRDefault="00FD0331" w:rsidP="00EB49FF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35301">
        <w:rPr>
          <w:rFonts w:ascii="Arial" w:hAnsi="Arial" w:cs="Arial"/>
          <w:sz w:val="28"/>
          <w:szCs w:val="28"/>
          <w:lang w:val="kk-KZ"/>
        </w:rPr>
        <w:t>кәсіпорын мен саланы дамытуға қосқан үлесі.</w:t>
      </w:r>
    </w:p>
    <w:p w14:paraId="5136390A" w14:textId="77777777" w:rsidR="00FD0331" w:rsidRPr="00AB0FE8" w:rsidRDefault="00FD0331" w:rsidP="00EB49FF">
      <w:pPr>
        <w:pStyle w:val="a5"/>
        <w:numPr>
          <w:ilvl w:val="0"/>
          <w:numId w:val="1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>Растайтын құжаттар:</w:t>
      </w:r>
    </w:p>
    <w:p w14:paraId="28371E82" w14:textId="7741DDED" w:rsidR="00FD0331" w:rsidRPr="00635301" w:rsidRDefault="00FD0331" w:rsidP="00EB49FF">
      <w:pPr>
        <w:pStyle w:val="a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35301">
        <w:rPr>
          <w:rFonts w:ascii="Arial" w:hAnsi="Arial" w:cs="Arial"/>
          <w:sz w:val="28"/>
          <w:szCs w:val="28"/>
          <w:lang w:val="kk-KZ"/>
        </w:rPr>
        <w:t>әулет мүшелерінің еңбек кітапшалары</w:t>
      </w:r>
      <w:r w:rsidR="008B2657" w:rsidRPr="00635301">
        <w:rPr>
          <w:rFonts w:ascii="Arial" w:hAnsi="Arial" w:cs="Arial"/>
          <w:sz w:val="28"/>
          <w:szCs w:val="28"/>
          <w:lang w:val="kk-KZ"/>
        </w:rPr>
        <w:t>ның/</w:t>
      </w:r>
      <w:r w:rsidRPr="00635301">
        <w:rPr>
          <w:rFonts w:ascii="Arial" w:hAnsi="Arial" w:cs="Arial"/>
          <w:sz w:val="28"/>
          <w:szCs w:val="28"/>
          <w:lang w:val="kk-KZ"/>
        </w:rPr>
        <w:t>жұмысқа қабылдау бұйрықтарының көшірмелері;</w:t>
      </w:r>
    </w:p>
    <w:p w14:paraId="659A2DF3" w14:textId="75CCC882" w:rsidR="00FD0331" w:rsidRPr="00635301" w:rsidRDefault="008B2657" w:rsidP="00EB49FF">
      <w:pPr>
        <w:pStyle w:val="a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35301">
        <w:rPr>
          <w:rFonts w:ascii="Arial" w:hAnsi="Arial" w:cs="Arial"/>
          <w:sz w:val="28"/>
          <w:szCs w:val="28"/>
          <w:lang w:val="kk-KZ"/>
        </w:rPr>
        <w:t>грамоталар</w:t>
      </w:r>
      <w:r w:rsidR="00FD0331" w:rsidRPr="00635301">
        <w:rPr>
          <w:rFonts w:ascii="Arial" w:hAnsi="Arial" w:cs="Arial"/>
          <w:sz w:val="28"/>
          <w:szCs w:val="28"/>
          <w:lang w:val="kk-KZ"/>
        </w:rPr>
        <w:t>, алғыс хаттар, сертификаттар;</w:t>
      </w:r>
    </w:p>
    <w:p w14:paraId="66E1C37A" w14:textId="49CB6A3F" w:rsidR="00FD0331" w:rsidRPr="00635301" w:rsidRDefault="00FD0331" w:rsidP="00EB49FF">
      <w:pPr>
        <w:pStyle w:val="a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35301">
        <w:rPr>
          <w:rFonts w:ascii="Arial" w:hAnsi="Arial" w:cs="Arial"/>
          <w:sz w:val="28"/>
          <w:szCs w:val="28"/>
          <w:lang w:val="kk-KZ"/>
        </w:rPr>
        <w:t xml:space="preserve">корпоративтік марапаттар </w:t>
      </w:r>
      <w:r w:rsidRPr="00635301">
        <w:rPr>
          <w:rFonts w:ascii="Arial" w:hAnsi="Arial" w:cs="Arial"/>
          <w:i/>
          <w:iCs/>
          <w:sz w:val="24"/>
          <w:szCs w:val="24"/>
          <w:lang w:val="kk-KZ"/>
        </w:rPr>
        <w:t>(бар бол</w:t>
      </w:r>
      <w:r w:rsidR="008B2657" w:rsidRPr="00635301">
        <w:rPr>
          <w:rFonts w:ascii="Arial" w:hAnsi="Arial" w:cs="Arial"/>
          <w:i/>
          <w:iCs/>
          <w:sz w:val="24"/>
          <w:szCs w:val="24"/>
          <w:lang w:val="kk-KZ"/>
        </w:rPr>
        <w:t>ған жағдайда</w:t>
      </w:r>
      <w:r w:rsidRPr="00635301">
        <w:rPr>
          <w:rFonts w:ascii="Arial" w:hAnsi="Arial" w:cs="Arial"/>
          <w:i/>
          <w:iCs/>
          <w:sz w:val="24"/>
          <w:szCs w:val="24"/>
          <w:lang w:val="kk-KZ"/>
        </w:rPr>
        <w:t>)</w:t>
      </w:r>
      <w:r w:rsidRPr="00635301">
        <w:rPr>
          <w:rFonts w:ascii="Arial" w:hAnsi="Arial" w:cs="Arial"/>
          <w:sz w:val="28"/>
          <w:szCs w:val="28"/>
          <w:lang w:val="kk-KZ"/>
        </w:rPr>
        <w:t>.</w:t>
      </w:r>
    </w:p>
    <w:p w14:paraId="0A2DD774" w14:textId="77777777" w:rsidR="00FD0331" w:rsidRPr="00AB0FE8" w:rsidRDefault="00FD0331" w:rsidP="00EB49FF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>Әулет фототарихы:</w:t>
      </w:r>
    </w:p>
    <w:p w14:paraId="1BAF2514" w14:textId="45FF3B82" w:rsidR="00FD0331" w:rsidRPr="00635301" w:rsidRDefault="00FD0331" w:rsidP="00EB49FF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35301">
        <w:rPr>
          <w:rFonts w:ascii="Arial" w:hAnsi="Arial" w:cs="Arial"/>
          <w:sz w:val="28"/>
          <w:szCs w:val="28"/>
          <w:lang w:val="kk-KZ"/>
        </w:rPr>
        <w:t xml:space="preserve">5-10 фотосурет </w:t>
      </w:r>
      <w:r w:rsidR="008B2657" w:rsidRPr="00635301">
        <w:rPr>
          <w:rFonts w:ascii="Arial" w:hAnsi="Arial" w:cs="Arial"/>
          <w:i/>
          <w:iCs/>
          <w:sz w:val="24"/>
          <w:szCs w:val="24"/>
          <w:lang w:val="kk-KZ"/>
        </w:rPr>
        <w:t>(жалпы суреттер</w:t>
      </w:r>
      <w:r w:rsidRPr="00635301">
        <w:rPr>
          <w:rFonts w:ascii="Arial" w:hAnsi="Arial" w:cs="Arial"/>
          <w:i/>
          <w:iCs/>
          <w:sz w:val="24"/>
          <w:szCs w:val="24"/>
          <w:lang w:val="kk-KZ"/>
        </w:rPr>
        <w:t>, жұмыс сәттері, тарих)</w:t>
      </w:r>
      <w:r w:rsidRPr="00635301">
        <w:rPr>
          <w:rFonts w:ascii="Arial" w:hAnsi="Arial" w:cs="Arial"/>
          <w:sz w:val="28"/>
          <w:szCs w:val="28"/>
          <w:lang w:val="kk-KZ"/>
        </w:rPr>
        <w:t xml:space="preserve">. </w:t>
      </w:r>
    </w:p>
    <w:p w14:paraId="6ECCABC4" w14:textId="1478FCDD" w:rsidR="00FD0331" w:rsidRPr="00AB0FE8" w:rsidRDefault="00FD0331" w:rsidP="00EB49FF">
      <w:pPr>
        <w:pStyle w:val="a5"/>
        <w:numPr>
          <w:ilvl w:val="0"/>
          <w:numId w:val="1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 xml:space="preserve">Бейне презентация </w:t>
      </w:r>
      <w:r w:rsidRPr="00AB0FE8">
        <w:rPr>
          <w:rFonts w:ascii="Arial" w:hAnsi="Arial" w:cs="Arial"/>
          <w:i/>
          <w:iCs/>
          <w:sz w:val="24"/>
          <w:szCs w:val="24"/>
          <w:lang w:val="kk-KZ"/>
        </w:rPr>
        <w:t>(қала</w:t>
      </w:r>
      <w:r w:rsidR="008B2657" w:rsidRPr="00AB0FE8">
        <w:rPr>
          <w:rFonts w:ascii="Arial" w:hAnsi="Arial" w:cs="Arial"/>
          <w:i/>
          <w:iCs/>
          <w:sz w:val="24"/>
          <w:szCs w:val="24"/>
          <w:lang w:val="kk-KZ"/>
        </w:rPr>
        <w:t>уы бойынша</w:t>
      </w:r>
      <w:r w:rsidRPr="00AB0FE8">
        <w:rPr>
          <w:rFonts w:ascii="Arial" w:hAnsi="Arial" w:cs="Arial"/>
          <w:i/>
          <w:iCs/>
          <w:sz w:val="24"/>
          <w:szCs w:val="24"/>
          <w:lang w:val="kk-KZ"/>
        </w:rPr>
        <w:t xml:space="preserve">) </w:t>
      </w:r>
      <w:r w:rsidRPr="00AB0FE8">
        <w:rPr>
          <w:rFonts w:ascii="Arial" w:hAnsi="Arial" w:cs="Arial"/>
          <w:sz w:val="28"/>
          <w:szCs w:val="28"/>
          <w:lang w:val="kk-KZ"/>
        </w:rPr>
        <w:t>– 3 минутқа дейін.</w:t>
      </w:r>
    </w:p>
    <w:p w14:paraId="6CE90303" w14:textId="4D81CA58" w:rsidR="00FD0331" w:rsidRPr="00AB0FE8" w:rsidRDefault="00FD0331" w:rsidP="00EB49F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AB0FE8">
        <w:rPr>
          <w:rFonts w:ascii="Arial" w:hAnsi="Arial" w:cs="Arial"/>
          <w:b/>
          <w:bCs/>
          <w:sz w:val="28"/>
          <w:szCs w:val="28"/>
          <w:lang w:val="kk-KZ"/>
        </w:rPr>
        <w:t>12.3.2. «Үздік жас жұмысшы» номинациясы</w:t>
      </w:r>
    </w:p>
    <w:p w14:paraId="339663D2" w14:textId="31436EFD" w:rsidR="00FD0331" w:rsidRPr="00AB0FE8" w:rsidRDefault="00FD0331" w:rsidP="00EB49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>Өтінімге қос</w:t>
      </w:r>
      <w:r w:rsidR="008B2657" w:rsidRPr="00AB0FE8">
        <w:rPr>
          <w:rFonts w:ascii="Arial" w:hAnsi="Arial" w:cs="Arial"/>
          <w:sz w:val="28"/>
          <w:szCs w:val="28"/>
          <w:lang w:val="kk-KZ"/>
        </w:rPr>
        <w:t>а беріледі</w:t>
      </w:r>
      <w:r w:rsidRPr="00AB0FE8">
        <w:rPr>
          <w:rFonts w:ascii="Arial" w:hAnsi="Arial" w:cs="Arial"/>
          <w:sz w:val="28"/>
          <w:szCs w:val="28"/>
          <w:lang w:val="kk-KZ"/>
        </w:rPr>
        <w:t>:</w:t>
      </w:r>
    </w:p>
    <w:p w14:paraId="7317ED71" w14:textId="664EAC59" w:rsidR="00FD0331" w:rsidRPr="00AB0FE8" w:rsidRDefault="00FD0331" w:rsidP="00EB49FF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 xml:space="preserve">Қатысушы портфолиосы </w:t>
      </w:r>
      <w:r w:rsidRPr="00AB0FE8">
        <w:rPr>
          <w:rFonts w:ascii="Arial" w:hAnsi="Arial" w:cs="Arial"/>
          <w:i/>
          <w:iCs/>
          <w:sz w:val="24"/>
          <w:szCs w:val="24"/>
          <w:lang w:val="kk-KZ"/>
        </w:rPr>
        <w:t>(1</w:t>
      </w:r>
      <w:r w:rsidR="006613EB" w:rsidRPr="00AB0FE8">
        <w:rPr>
          <w:rFonts w:ascii="Arial" w:hAnsi="Arial" w:cs="Arial"/>
          <w:i/>
          <w:iCs/>
          <w:sz w:val="24"/>
          <w:szCs w:val="24"/>
          <w:lang w:val="kk-KZ"/>
        </w:rPr>
        <w:t>-</w:t>
      </w:r>
      <w:r w:rsidRPr="00AB0FE8">
        <w:rPr>
          <w:rFonts w:ascii="Arial" w:hAnsi="Arial" w:cs="Arial"/>
          <w:i/>
          <w:iCs/>
          <w:sz w:val="24"/>
          <w:szCs w:val="24"/>
          <w:lang w:val="kk-KZ"/>
        </w:rPr>
        <w:t>2 бет</w:t>
      </w:r>
      <w:r w:rsidR="006613EB" w:rsidRPr="00AB0FE8">
        <w:rPr>
          <w:rFonts w:ascii="Arial" w:hAnsi="Arial" w:cs="Arial"/>
          <w:i/>
          <w:iCs/>
          <w:sz w:val="24"/>
          <w:szCs w:val="24"/>
          <w:lang w:val="kk-KZ"/>
        </w:rPr>
        <w:t>те</w:t>
      </w:r>
      <w:r w:rsidRPr="00AB0FE8">
        <w:rPr>
          <w:rFonts w:ascii="Arial" w:hAnsi="Arial" w:cs="Arial"/>
          <w:i/>
          <w:iCs/>
          <w:sz w:val="24"/>
          <w:szCs w:val="24"/>
          <w:lang w:val="kk-KZ"/>
        </w:rPr>
        <w:t>)</w:t>
      </w:r>
      <w:r w:rsidRPr="00AB0FE8">
        <w:rPr>
          <w:rFonts w:ascii="Arial" w:hAnsi="Arial" w:cs="Arial"/>
          <w:sz w:val="28"/>
          <w:szCs w:val="28"/>
          <w:lang w:val="kk-KZ"/>
        </w:rPr>
        <w:t>:</w:t>
      </w:r>
      <w:r w:rsidR="006613EB" w:rsidRPr="00AB0FE8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77FD06D4" w14:textId="4354361B" w:rsidR="00FD0331" w:rsidRPr="00635301" w:rsidRDefault="00FD0331" w:rsidP="00EB49FF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35301">
        <w:rPr>
          <w:rFonts w:ascii="Arial" w:hAnsi="Arial" w:cs="Arial"/>
          <w:sz w:val="28"/>
          <w:szCs w:val="28"/>
          <w:lang w:val="kk-KZ"/>
        </w:rPr>
        <w:t>кәсіби жетістіктер;</w:t>
      </w:r>
      <w:r w:rsidR="006613EB" w:rsidRPr="00635301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40FBD9BE" w14:textId="23C7E957" w:rsidR="00FD0331" w:rsidRPr="00635301" w:rsidRDefault="00FD0331" w:rsidP="00EB49FF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35301">
        <w:rPr>
          <w:rFonts w:ascii="Arial" w:hAnsi="Arial" w:cs="Arial"/>
          <w:sz w:val="28"/>
          <w:szCs w:val="28"/>
          <w:lang w:val="kk-KZ"/>
        </w:rPr>
        <w:t>өндірістік жобаларға қатысу;</w:t>
      </w:r>
      <w:r w:rsidR="006613EB" w:rsidRPr="00635301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18DD2910" w14:textId="1151D320" w:rsidR="00FD0331" w:rsidRPr="00635301" w:rsidRDefault="00FD0331" w:rsidP="00EB49FF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35301">
        <w:rPr>
          <w:rFonts w:ascii="Arial" w:hAnsi="Arial" w:cs="Arial"/>
          <w:sz w:val="28"/>
          <w:szCs w:val="28"/>
          <w:lang w:val="kk-KZ"/>
        </w:rPr>
        <w:t>жаңашылдық мен жетілдіру;</w:t>
      </w:r>
      <w:r w:rsidR="006613EB" w:rsidRPr="00635301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777D18E2" w14:textId="0248BB10" w:rsidR="00FD0331" w:rsidRPr="00635301" w:rsidRDefault="00FD0331" w:rsidP="00EB49FF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35301">
        <w:rPr>
          <w:rFonts w:ascii="Arial" w:hAnsi="Arial" w:cs="Arial"/>
          <w:sz w:val="28"/>
          <w:szCs w:val="28"/>
          <w:lang w:val="kk-KZ"/>
        </w:rPr>
        <w:t xml:space="preserve">конкурстар мен чемпионаттарға қатысу </w:t>
      </w:r>
      <w:r w:rsidRPr="00635301">
        <w:rPr>
          <w:rFonts w:ascii="Arial" w:hAnsi="Arial" w:cs="Arial"/>
          <w:i/>
          <w:iCs/>
          <w:sz w:val="24"/>
          <w:szCs w:val="24"/>
          <w:lang w:val="kk-KZ"/>
        </w:rPr>
        <w:t>(WorldSkills, корпоративтік сайыстар және т.б.)</w:t>
      </w:r>
      <w:r w:rsidRPr="00635301">
        <w:rPr>
          <w:rFonts w:ascii="Arial" w:hAnsi="Arial" w:cs="Arial"/>
          <w:sz w:val="28"/>
          <w:szCs w:val="28"/>
          <w:lang w:val="kk-KZ"/>
        </w:rPr>
        <w:t>;</w:t>
      </w:r>
      <w:r w:rsidR="006613EB" w:rsidRPr="00635301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1530A0A6" w14:textId="58E28762" w:rsidR="00FD0331" w:rsidRPr="00635301" w:rsidRDefault="00FD0331" w:rsidP="00EB49FF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35301">
        <w:rPr>
          <w:rFonts w:ascii="Arial" w:hAnsi="Arial" w:cs="Arial"/>
          <w:sz w:val="28"/>
          <w:szCs w:val="28"/>
          <w:lang w:val="kk-KZ"/>
        </w:rPr>
        <w:t>әлеуметтік белсенділік.</w:t>
      </w:r>
    </w:p>
    <w:p w14:paraId="741C1AE5" w14:textId="5793B490" w:rsidR="00FD0331" w:rsidRPr="00AB0FE8" w:rsidRDefault="00FD0331" w:rsidP="00EB49FF">
      <w:pPr>
        <w:pStyle w:val="a5"/>
        <w:numPr>
          <w:ilvl w:val="0"/>
          <w:numId w:val="17"/>
        </w:numPr>
        <w:tabs>
          <w:tab w:val="left" w:pos="100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>Басшылықтан ұсыны</w:t>
      </w:r>
      <w:r w:rsidR="009B26C3" w:rsidRPr="00AB0FE8">
        <w:rPr>
          <w:rFonts w:ascii="Arial" w:hAnsi="Arial" w:cs="Arial"/>
          <w:sz w:val="28"/>
          <w:szCs w:val="28"/>
          <w:lang w:val="kk-KZ"/>
        </w:rPr>
        <w:t>м</w:t>
      </w:r>
      <w:r w:rsidRPr="00AB0FE8">
        <w:rPr>
          <w:rFonts w:ascii="Arial" w:hAnsi="Arial" w:cs="Arial"/>
          <w:sz w:val="28"/>
          <w:szCs w:val="28"/>
          <w:lang w:val="kk-KZ"/>
        </w:rPr>
        <w:t xml:space="preserve"> хат </w:t>
      </w:r>
      <w:r w:rsidRPr="00AB0FE8">
        <w:rPr>
          <w:rFonts w:ascii="Arial" w:hAnsi="Arial" w:cs="Arial"/>
          <w:i/>
          <w:iCs/>
          <w:sz w:val="24"/>
          <w:szCs w:val="24"/>
          <w:lang w:val="kk-KZ"/>
        </w:rPr>
        <w:t>(міндетті)</w:t>
      </w:r>
      <w:r w:rsidRPr="00AB0FE8">
        <w:rPr>
          <w:rFonts w:ascii="Arial" w:hAnsi="Arial" w:cs="Arial"/>
          <w:sz w:val="28"/>
          <w:szCs w:val="28"/>
          <w:lang w:val="kk-KZ"/>
        </w:rPr>
        <w:t>:</w:t>
      </w:r>
    </w:p>
    <w:p w14:paraId="7540C0FE" w14:textId="5DF12CF2" w:rsidR="00FD0331" w:rsidRPr="00635301" w:rsidRDefault="00FD0331" w:rsidP="00EB49FF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35301">
        <w:rPr>
          <w:rFonts w:ascii="Arial" w:hAnsi="Arial" w:cs="Arial"/>
          <w:sz w:val="28"/>
          <w:szCs w:val="28"/>
          <w:lang w:val="kk-KZ"/>
        </w:rPr>
        <w:t>кәсіби қасиеттерді бағалау;</w:t>
      </w:r>
      <w:r w:rsidR="006613EB" w:rsidRPr="00635301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5038CF93" w14:textId="5F7C9A8F" w:rsidR="00FD0331" w:rsidRPr="00635301" w:rsidRDefault="00FD0331" w:rsidP="00EB49FF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35301">
        <w:rPr>
          <w:rFonts w:ascii="Arial" w:hAnsi="Arial" w:cs="Arial"/>
          <w:sz w:val="28"/>
          <w:szCs w:val="28"/>
          <w:lang w:val="kk-KZ"/>
        </w:rPr>
        <w:t>жетістіктерді растау;</w:t>
      </w:r>
    </w:p>
    <w:p w14:paraId="2E802B9F" w14:textId="2C11300B" w:rsidR="00FD0331" w:rsidRPr="00635301" w:rsidRDefault="00FD0331" w:rsidP="00EB49FF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35301">
        <w:rPr>
          <w:rFonts w:ascii="Arial" w:hAnsi="Arial" w:cs="Arial"/>
          <w:sz w:val="28"/>
          <w:szCs w:val="28"/>
          <w:lang w:val="kk-KZ"/>
        </w:rPr>
        <w:t>қызметкердің болашағына қатысты пікір.</w:t>
      </w:r>
      <w:r w:rsidR="006613EB" w:rsidRPr="00635301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1D694571" w14:textId="77777777" w:rsidR="00FD0331" w:rsidRPr="00AB0FE8" w:rsidRDefault="00FD0331" w:rsidP="00EB49FF">
      <w:pPr>
        <w:pStyle w:val="a5"/>
        <w:numPr>
          <w:ilvl w:val="0"/>
          <w:numId w:val="17"/>
        </w:numPr>
        <w:tabs>
          <w:tab w:val="left" w:pos="100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lastRenderedPageBreak/>
        <w:t>Растайтын құжаттар:</w:t>
      </w:r>
    </w:p>
    <w:p w14:paraId="6A99D012" w14:textId="1C4A66C2" w:rsidR="00FD0331" w:rsidRPr="00635301" w:rsidRDefault="008B2657" w:rsidP="00EB49FF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35301">
        <w:rPr>
          <w:rFonts w:ascii="Arial" w:hAnsi="Arial" w:cs="Arial"/>
          <w:sz w:val="28"/>
          <w:szCs w:val="28"/>
          <w:lang w:val="kk-KZ"/>
        </w:rPr>
        <w:t xml:space="preserve">грамоталар, </w:t>
      </w:r>
      <w:r w:rsidR="006613EB" w:rsidRPr="00635301">
        <w:rPr>
          <w:rFonts w:ascii="Arial" w:hAnsi="Arial" w:cs="Arial"/>
          <w:sz w:val="28"/>
          <w:szCs w:val="28"/>
          <w:lang w:val="kk-KZ"/>
        </w:rPr>
        <w:t>алғыс хаттар</w:t>
      </w:r>
      <w:r w:rsidR="00FD0331" w:rsidRPr="00635301">
        <w:rPr>
          <w:rFonts w:ascii="Arial" w:hAnsi="Arial" w:cs="Arial"/>
          <w:sz w:val="28"/>
          <w:szCs w:val="28"/>
          <w:lang w:val="kk-KZ"/>
        </w:rPr>
        <w:t>, сертификаттар;</w:t>
      </w:r>
    </w:p>
    <w:p w14:paraId="29D04271" w14:textId="7DB05F90" w:rsidR="00FD0331" w:rsidRPr="00635301" w:rsidRDefault="00FD0331" w:rsidP="00EB49FF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35301">
        <w:rPr>
          <w:rFonts w:ascii="Arial" w:hAnsi="Arial" w:cs="Arial"/>
          <w:sz w:val="28"/>
          <w:szCs w:val="28"/>
          <w:lang w:val="kk-KZ"/>
        </w:rPr>
        <w:t xml:space="preserve">бұйрық көшірмелері </w:t>
      </w:r>
      <w:r w:rsidRPr="00635301">
        <w:rPr>
          <w:rFonts w:ascii="Arial" w:hAnsi="Arial" w:cs="Arial"/>
          <w:i/>
          <w:iCs/>
          <w:sz w:val="24"/>
          <w:szCs w:val="24"/>
          <w:lang w:val="kk-KZ"/>
        </w:rPr>
        <w:t>(</w:t>
      </w:r>
      <w:r w:rsidR="006613EB" w:rsidRPr="00635301">
        <w:rPr>
          <w:rFonts w:ascii="Arial" w:hAnsi="Arial" w:cs="Arial"/>
          <w:i/>
          <w:iCs/>
          <w:sz w:val="24"/>
          <w:szCs w:val="24"/>
          <w:lang w:val="kk-KZ"/>
        </w:rPr>
        <w:t>қала</w:t>
      </w:r>
      <w:r w:rsidR="00812264" w:rsidRPr="00635301">
        <w:rPr>
          <w:rFonts w:ascii="Arial" w:hAnsi="Arial" w:cs="Arial"/>
          <w:i/>
          <w:iCs/>
          <w:sz w:val="24"/>
          <w:szCs w:val="24"/>
          <w:lang w:val="kk-KZ"/>
        </w:rPr>
        <w:t>уы бойынша</w:t>
      </w:r>
      <w:r w:rsidRPr="00635301">
        <w:rPr>
          <w:rFonts w:ascii="Arial" w:hAnsi="Arial" w:cs="Arial"/>
          <w:i/>
          <w:iCs/>
          <w:sz w:val="24"/>
          <w:szCs w:val="24"/>
          <w:lang w:val="kk-KZ"/>
        </w:rPr>
        <w:t>)</w:t>
      </w:r>
      <w:r w:rsidRPr="00635301">
        <w:rPr>
          <w:rFonts w:ascii="Arial" w:hAnsi="Arial" w:cs="Arial"/>
          <w:sz w:val="28"/>
          <w:szCs w:val="28"/>
          <w:lang w:val="kk-KZ"/>
        </w:rPr>
        <w:t>.</w:t>
      </w:r>
    </w:p>
    <w:p w14:paraId="3447927E" w14:textId="77777777" w:rsidR="00FD0331" w:rsidRPr="00AB0FE8" w:rsidRDefault="00FD0331" w:rsidP="00EB49FF">
      <w:pPr>
        <w:pStyle w:val="a5"/>
        <w:numPr>
          <w:ilvl w:val="0"/>
          <w:numId w:val="17"/>
        </w:numPr>
        <w:tabs>
          <w:tab w:val="left" w:pos="100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>Қатысушының фотосуреттері:</w:t>
      </w:r>
    </w:p>
    <w:p w14:paraId="38CBB880" w14:textId="61892CD2" w:rsidR="00FD0331" w:rsidRPr="00557329" w:rsidRDefault="00FD0331" w:rsidP="00EB49FF">
      <w:pPr>
        <w:pStyle w:val="a5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>3</w:t>
      </w:r>
      <w:r w:rsidR="006613EB" w:rsidRPr="00557329">
        <w:rPr>
          <w:rFonts w:ascii="Arial" w:hAnsi="Arial" w:cs="Arial"/>
          <w:sz w:val="28"/>
          <w:szCs w:val="28"/>
          <w:lang w:val="kk-KZ"/>
        </w:rPr>
        <w:t>-</w:t>
      </w:r>
      <w:r w:rsidRPr="00557329">
        <w:rPr>
          <w:rFonts w:ascii="Arial" w:hAnsi="Arial" w:cs="Arial"/>
          <w:sz w:val="28"/>
          <w:szCs w:val="28"/>
          <w:lang w:val="kk-KZ"/>
        </w:rPr>
        <w:t>5 жұмыс фотосуреті.</w:t>
      </w:r>
    </w:p>
    <w:p w14:paraId="7DB83B46" w14:textId="6FC56AF0" w:rsidR="00FD0331" w:rsidRPr="00AB0FE8" w:rsidRDefault="00FD0331" w:rsidP="00EB49FF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 xml:space="preserve">Бейне визитка </w:t>
      </w:r>
      <w:r w:rsidRPr="00AB0FE8">
        <w:rPr>
          <w:rFonts w:ascii="Arial" w:hAnsi="Arial" w:cs="Arial"/>
          <w:i/>
          <w:iCs/>
          <w:sz w:val="24"/>
          <w:szCs w:val="24"/>
          <w:lang w:val="kk-KZ"/>
        </w:rPr>
        <w:t>(</w:t>
      </w:r>
      <w:r w:rsidR="006613EB" w:rsidRPr="00AB0FE8">
        <w:rPr>
          <w:rFonts w:ascii="Arial" w:hAnsi="Arial" w:cs="Arial"/>
          <w:i/>
          <w:iCs/>
          <w:sz w:val="24"/>
          <w:szCs w:val="24"/>
          <w:lang w:val="kk-KZ"/>
        </w:rPr>
        <w:t>болған жағдайда</w:t>
      </w:r>
      <w:r w:rsidRPr="00AB0FE8">
        <w:rPr>
          <w:rFonts w:ascii="Arial" w:hAnsi="Arial" w:cs="Arial"/>
          <w:i/>
          <w:iCs/>
          <w:sz w:val="24"/>
          <w:szCs w:val="24"/>
          <w:lang w:val="kk-KZ"/>
        </w:rPr>
        <w:t>)</w:t>
      </w:r>
      <w:r w:rsidRPr="00AB0FE8">
        <w:rPr>
          <w:rFonts w:ascii="Arial" w:hAnsi="Arial" w:cs="Arial"/>
          <w:sz w:val="28"/>
          <w:szCs w:val="28"/>
          <w:lang w:val="kk-KZ"/>
        </w:rPr>
        <w:t xml:space="preserve"> – 2 минутқа дейін.</w:t>
      </w:r>
    </w:p>
    <w:p w14:paraId="2D65551E" w14:textId="77777777" w:rsidR="00FD0331" w:rsidRPr="00AB0FE8" w:rsidRDefault="00FD0331" w:rsidP="00EB49F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AB0FE8">
        <w:rPr>
          <w:rFonts w:ascii="Arial" w:hAnsi="Arial" w:cs="Arial"/>
          <w:b/>
          <w:bCs/>
          <w:sz w:val="28"/>
          <w:szCs w:val="28"/>
          <w:lang w:val="kk-KZ"/>
        </w:rPr>
        <w:t>12.3.3. «Үздік тәлімгер» номинациясы</w:t>
      </w:r>
    </w:p>
    <w:p w14:paraId="608993D8" w14:textId="5FD4C564" w:rsidR="00FD0331" w:rsidRPr="00AB0FE8" w:rsidRDefault="00FD0331" w:rsidP="00EB49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>Өтінімге қос</w:t>
      </w:r>
      <w:r w:rsidR="006613EB" w:rsidRPr="00AB0FE8">
        <w:rPr>
          <w:rFonts w:ascii="Arial" w:hAnsi="Arial" w:cs="Arial"/>
          <w:sz w:val="28"/>
          <w:szCs w:val="28"/>
          <w:lang w:val="kk-KZ"/>
        </w:rPr>
        <w:t>а беріле</w:t>
      </w:r>
      <w:r w:rsidR="00A64A1A" w:rsidRPr="00AB0FE8">
        <w:rPr>
          <w:rFonts w:ascii="Arial" w:hAnsi="Arial" w:cs="Arial"/>
          <w:sz w:val="28"/>
          <w:szCs w:val="28"/>
          <w:lang w:val="kk-KZ"/>
        </w:rPr>
        <w:t>ді</w:t>
      </w:r>
      <w:r w:rsidRPr="00AB0FE8">
        <w:rPr>
          <w:rFonts w:ascii="Arial" w:hAnsi="Arial" w:cs="Arial"/>
          <w:sz w:val="28"/>
          <w:szCs w:val="28"/>
          <w:lang w:val="kk-KZ"/>
        </w:rPr>
        <w:t>:</w:t>
      </w:r>
      <w:r w:rsidR="006613EB" w:rsidRPr="00AB0FE8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3B6FCABA" w14:textId="5D391FF3" w:rsidR="00FD0331" w:rsidRPr="00AB0FE8" w:rsidRDefault="00FD0331" w:rsidP="00EB49FF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>Тәлімгер қызметінің сипаттамасы (1</w:t>
      </w:r>
      <w:r w:rsidR="006613EB" w:rsidRPr="00AB0FE8">
        <w:rPr>
          <w:rFonts w:ascii="Arial" w:hAnsi="Arial" w:cs="Arial"/>
          <w:sz w:val="28"/>
          <w:szCs w:val="28"/>
          <w:lang w:val="kk-KZ"/>
        </w:rPr>
        <w:t>-</w:t>
      </w:r>
      <w:r w:rsidRPr="00AB0FE8">
        <w:rPr>
          <w:rFonts w:ascii="Arial" w:hAnsi="Arial" w:cs="Arial"/>
          <w:sz w:val="28"/>
          <w:szCs w:val="28"/>
          <w:lang w:val="kk-KZ"/>
        </w:rPr>
        <w:t>2 бет):</w:t>
      </w:r>
    </w:p>
    <w:p w14:paraId="4AC1065B" w14:textId="64B9527E" w:rsidR="00FD0331" w:rsidRPr="00557329" w:rsidRDefault="00FD0331" w:rsidP="00EB49FF">
      <w:pPr>
        <w:pStyle w:val="a5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>жұмыс тәжірибесі;</w:t>
      </w:r>
    </w:p>
    <w:p w14:paraId="6A1DA128" w14:textId="78D525C6" w:rsidR="00FD0331" w:rsidRPr="00557329" w:rsidRDefault="00FD0331" w:rsidP="00EB49FF">
      <w:pPr>
        <w:pStyle w:val="a5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>тәлімгерлік әдістемесі;</w:t>
      </w:r>
    </w:p>
    <w:p w14:paraId="0DBC5C0B" w14:textId="3D65883C" w:rsidR="00FD0331" w:rsidRPr="00557329" w:rsidRDefault="00FD0331" w:rsidP="00EB49FF">
      <w:pPr>
        <w:pStyle w:val="a5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 xml:space="preserve">даярланған </w:t>
      </w:r>
      <w:r w:rsidR="00C54931" w:rsidRPr="00557329">
        <w:rPr>
          <w:rFonts w:ascii="Arial" w:hAnsi="Arial" w:cs="Arial"/>
          <w:sz w:val="28"/>
          <w:szCs w:val="28"/>
          <w:lang w:val="kk-KZ"/>
        </w:rPr>
        <w:t>тәлім алушылардың</w:t>
      </w:r>
      <w:r w:rsidRPr="00557329">
        <w:rPr>
          <w:rFonts w:ascii="Arial" w:hAnsi="Arial" w:cs="Arial"/>
          <w:sz w:val="28"/>
          <w:szCs w:val="28"/>
          <w:lang w:val="kk-KZ"/>
        </w:rPr>
        <w:t xml:space="preserve"> саны;</w:t>
      </w:r>
    </w:p>
    <w:p w14:paraId="0E23C3AD" w14:textId="0591BCFF" w:rsidR="00FD0331" w:rsidRPr="00557329" w:rsidRDefault="00C54931" w:rsidP="00EB49FF">
      <w:pPr>
        <w:pStyle w:val="a5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>тәлім алушылардың</w:t>
      </w:r>
      <w:r w:rsidR="00FD0331" w:rsidRPr="00557329">
        <w:rPr>
          <w:rFonts w:ascii="Arial" w:hAnsi="Arial" w:cs="Arial"/>
          <w:sz w:val="28"/>
          <w:szCs w:val="28"/>
          <w:lang w:val="kk-KZ"/>
        </w:rPr>
        <w:t xml:space="preserve"> жетістіктері;</w:t>
      </w:r>
      <w:r w:rsidRPr="00557329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0D1687BC" w14:textId="7C1B30DA" w:rsidR="00FD0331" w:rsidRPr="00557329" w:rsidRDefault="00FD0331" w:rsidP="00EB49FF">
      <w:pPr>
        <w:pStyle w:val="a5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>корпоративтік оқыту бағдарламаларына қатысу.</w:t>
      </w:r>
      <w:r w:rsidR="006613EB" w:rsidRPr="00557329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2EBA1A19" w14:textId="663F9999" w:rsidR="00FD0331" w:rsidRPr="00AB0FE8" w:rsidRDefault="00FD0331" w:rsidP="00EB49FF">
      <w:pPr>
        <w:pStyle w:val="a5"/>
        <w:numPr>
          <w:ilvl w:val="0"/>
          <w:numId w:val="18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 xml:space="preserve">Кәсіпорыннан </w:t>
      </w:r>
      <w:r w:rsidR="00A64A1A" w:rsidRPr="00AB0FE8">
        <w:rPr>
          <w:rFonts w:ascii="Arial" w:hAnsi="Arial" w:cs="Arial"/>
          <w:sz w:val="28"/>
          <w:szCs w:val="28"/>
          <w:lang w:val="kk-KZ"/>
        </w:rPr>
        <w:t>мінездеме</w:t>
      </w:r>
      <w:r w:rsidRPr="00AB0FE8">
        <w:rPr>
          <w:rFonts w:ascii="Arial" w:hAnsi="Arial" w:cs="Arial"/>
          <w:sz w:val="28"/>
          <w:szCs w:val="28"/>
          <w:lang w:val="kk-KZ"/>
        </w:rPr>
        <w:t>:</w:t>
      </w:r>
    </w:p>
    <w:p w14:paraId="348804A1" w14:textId="19BD935D" w:rsidR="00FD0331" w:rsidRPr="00557329" w:rsidRDefault="00FD0331" w:rsidP="00EB49FF">
      <w:pPr>
        <w:pStyle w:val="a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>тәлімгер рөлін растау;</w:t>
      </w:r>
      <w:r w:rsidR="00C54931" w:rsidRPr="00557329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61265C45" w14:textId="3B649ABD" w:rsidR="00FD0331" w:rsidRPr="00557329" w:rsidRDefault="00FD0331" w:rsidP="00EB49FF">
      <w:pPr>
        <w:pStyle w:val="a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>кәсіби және жеке қасиеттер</w:t>
      </w:r>
      <w:r w:rsidR="00C54931" w:rsidRPr="00557329">
        <w:rPr>
          <w:rFonts w:ascii="Arial" w:hAnsi="Arial" w:cs="Arial"/>
          <w:sz w:val="28"/>
          <w:szCs w:val="28"/>
          <w:lang w:val="kk-KZ"/>
        </w:rPr>
        <w:t>і</w:t>
      </w:r>
      <w:r w:rsidRPr="00557329">
        <w:rPr>
          <w:rFonts w:ascii="Arial" w:hAnsi="Arial" w:cs="Arial"/>
          <w:sz w:val="28"/>
          <w:szCs w:val="28"/>
          <w:lang w:val="kk-KZ"/>
        </w:rPr>
        <w:t>.</w:t>
      </w:r>
    </w:p>
    <w:p w14:paraId="20D7812E" w14:textId="77777777" w:rsidR="00FD0331" w:rsidRPr="00AB0FE8" w:rsidRDefault="00FD0331" w:rsidP="00EB49FF">
      <w:pPr>
        <w:pStyle w:val="a5"/>
        <w:numPr>
          <w:ilvl w:val="0"/>
          <w:numId w:val="18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>Растайтын құжаттар:</w:t>
      </w:r>
    </w:p>
    <w:p w14:paraId="06838261" w14:textId="570B07B1" w:rsidR="00FD0331" w:rsidRPr="00557329" w:rsidRDefault="00C54931" w:rsidP="00EB49FF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>тәлім алушылардың</w:t>
      </w:r>
      <w:r w:rsidR="00FD0331" w:rsidRPr="00557329">
        <w:rPr>
          <w:rFonts w:ascii="Arial" w:hAnsi="Arial" w:cs="Arial"/>
          <w:sz w:val="28"/>
          <w:szCs w:val="28"/>
          <w:lang w:val="kk-KZ"/>
        </w:rPr>
        <w:t xml:space="preserve"> нәтижелері </w:t>
      </w:r>
      <w:r w:rsidR="00FD0331" w:rsidRPr="00557329">
        <w:rPr>
          <w:rFonts w:ascii="Arial" w:hAnsi="Arial" w:cs="Arial"/>
          <w:i/>
          <w:iCs/>
          <w:sz w:val="24"/>
          <w:szCs w:val="24"/>
          <w:lang w:val="kk-KZ"/>
        </w:rPr>
        <w:t xml:space="preserve">(сертификаттар, дипломдар, </w:t>
      </w:r>
      <w:r w:rsidR="00A64A1A" w:rsidRPr="00557329">
        <w:rPr>
          <w:rFonts w:ascii="Arial" w:hAnsi="Arial" w:cs="Arial"/>
          <w:i/>
          <w:iCs/>
          <w:sz w:val="24"/>
          <w:szCs w:val="24"/>
          <w:lang w:val="kk-KZ"/>
        </w:rPr>
        <w:t>разряд бойынша көтерілуі</w:t>
      </w:r>
      <w:r w:rsidR="00FD0331" w:rsidRPr="00557329">
        <w:rPr>
          <w:rFonts w:ascii="Arial" w:hAnsi="Arial" w:cs="Arial"/>
          <w:i/>
          <w:iCs/>
          <w:sz w:val="24"/>
          <w:szCs w:val="24"/>
          <w:lang w:val="kk-KZ"/>
        </w:rPr>
        <w:t>)</w:t>
      </w:r>
      <w:r w:rsidR="00FD0331" w:rsidRPr="00557329">
        <w:rPr>
          <w:rFonts w:ascii="Arial" w:hAnsi="Arial" w:cs="Arial"/>
          <w:sz w:val="28"/>
          <w:szCs w:val="28"/>
          <w:lang w:val="kk-KZ"/>
        </w:rPr>
        <w:t>;</w:t>
      </w:r>
      <w:r w:rsidRPr="00557329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7E2D6D58" w14:textId="570A44D2" w:rsidR="00FD0331" w:rsidRPr="00557329" w:rsidRDefault="00A3182B" w:rsidP="00EB49FF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>грамоталар</w:t>
      </w:r>
      <w:r w:rsidR="00FD0331" w:rsidRPr="00557329">
        <w:rPr>
          <w:rFonts w:ascii="Arial" w:hAnsi="Arial" w:cs="Arial"/>
          <w:sz w:val="28"/>
          <w:szCs w:val="28"/>
          <w:lang w:val="kk-KZ"/>
        </w:rPr>
        <w:t xml:space="preserve"> және тәлімгердің корпоративтік марапаттары.</w:t>
      </w:r>
    </w:p>
    <w:p w14:paraId="4553294D" w14:textId="77777777" w:rsidR="00FD0331" w:rsidRPr="00AB0FE8" w:rsidRDefault="00FD0331" w:rsidP="00EB49FF">
      <w:pPr>
        <w:pStyle w:val="a5"/>
        <w:numPr>
          <w:ilvl w:val="0"/>
          <w:numId w:val="18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>Портфолио:</w:t>
      </w:r>
    </w:p>
    <w:p w14:paraId="22643BB4" w14:textId="41B9A4C4" w:rsidR="00FD0331" w:rsidRPr="00557329" w:rsidRDefault="00FD0331" w:rsidP="00EB49FF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>жұмыс фотосуреттері;</w:t>
      </w:r>
      <w:r w:rsidR="00C54931" w:rsidRPr="00557329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7A531BDD" w14:textId="728BDC61" w:rsidR="00FD0331" w:rsidRPr="00557329" w:rsidRDefault="00FD0331" w:rsidP="00EB49FF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 xml:space="preserve">тәлімгер қолданатын материалдардың мысалдары </w:t>
      </w:r>
      <w:r w:rsidRPr="00557329">
        <w:rPr>
          <w:rFonts w:ascii="Arial" w:hAnsi="Arial" w:cs="Arial"/>
          <w:i/>
          <w:iCs/>
          <w:sz w:val="24"/>
          <w:szCs w:val="24"/>
          <w:lang w:val="kk-KZ"/>
        </w:rPr>
        <w:t>(мүмкінді</w:t>
      </w:r>
      <w:r w:rsidR="00C54931" w:rsidRPr="00557329">
        <w:rPr>
          <w:rFonts w:ascii="Arial" w:hAnsi="Arial" w:cs="Arial"/>
          <w:i/>
          <w:iCs/>
          <w:sz w:val="24"/>
          <w:szCs w:val="24"/>
          <w:lang w:val="kk-KZ"/>
        </w:rPr>
        <w:t>гінше</w:t>
      </w:r>
      <w:r w:rsidRPr="00557329">
        <w:rPr>
          <w:rFonts w:ascii="Arial" w:hAnsi="Arial" w:cs="Arial"/>
          <w:i/>
          <w:iCs/>
          <w:sz w:val="24"/>
          <w:szCs w:val="24"/>
          <w:lang w:val="kk-KZ"/>
        </w:rPr>
        <w:t>)</w:t>
      </w:r>
      <w:r w:rsidRPr="00557329">
        <w:rPr>
          <w:rFonts w:ascii="Arial" w:hAnsi="Arial" w:cs="Arial"/>
          <w:sz w:val="28"/>
          <w:szCs w:val="28"/>
          <w:lang w:val="kk-KZ"/>
        </w:rPr>
        <w:t>.</w:t>
      </w:r>
      <w:r w:rsidR="00C54931" w:rsidRPr="00557329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5D4A5454" w14:textId="77777777" w:rsidR="00FD0331" w:rsidRPr="00AB0FE8" w:rsidRDefault="00FD0331" w:rsidP="00EB49FF">
      <w:pPr>
        <w:pStyle w:val="a5"/>
        <w:numPr>
          <w:ilvl w:val="0"/>
          <w:numId w:val="18"/>
        </w:numPr>
        <w:tabs>
          <w:tab w:val="left" w:pos="1050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>Бейне материал: мастер-класс немесе сұхбат – 3 минутқа дейін.</w:t>
      </w:r>
    </w:p>
    <w:p w14:paraId="05B134BA" w14:textId="77777777" w:rsidR="00FD0331" w:rsidRPr="00AB0FE8" w:rsidRDefault="00FD0331" w:rsidP="00EB49F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AB0FE8">
        <w:rPr>
          <w:rFonts w:ascii="Arial" w:hAnsi="Arial" w:cs="Arial"/>
          <w:b/>
          <w:bCs/>
          <w:sz w:val="28"/>
          <w:szCs w:val="28"/>
          <w:lang w:val="kk-KZ"/>
        </w:rPr>
        <w:t>12.4. Материалдарға қойылатын техникалық талаптар</w:t>
      </w:r>
    </w:p>
    <w:p w14:paraId="142CCFAB" w14:textId="00F5A547" w:rsidR="00FD0331" w:rsidRPr="00557329" w:rsidRDefault="00FD0331" w:rsidP="00EB49FF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>Фотосуреттер</w:t>
      </w:r>
      <w:r w:rsidR="00C54931" w:rsidRPr="00557329">
        <w:rPr>
          <w:rFonts w:ascii="Arial" w:hAnsi="Arial" w:cs="Arial"/>
          <w:sz w:val="28"/>
          <w:szCs w:val="28"/>
          <w:lang w:val="kk-KZ"/>
        </w:rPr>
        <w:t xml:space="preserve"> –</w:t>
      </w:r>
      <w:r w:rsidRPr="00557329">
        <w:rPr>
          <w:rFonts w:ascii="Arial" w:hAnsi="Arial" w:cs="Arial"/>
          <w:sz w:val="28"/>
          <w:szCs w:val="28"/>
          <w:lang w:val="kk-KZ"/>
        </w:rPr>
        <w:t xml:space="preserve"> JPG, PNG форматында, кемінде 1 МБ;</w:t>
      </w:r>
    </w:p>
    <w:p w14:paraId="16277E82" w14:textId="4A29BCB7" w:rsidR="00FD0331" w:rsidRPr="00557329" w:rsidRDefault="00FD0331" w:rsidP="00EB49FF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>Бейнематериал</w:t>
      </w:r>
      <w:r w:rsidR="00C54931" w:rsidRPr="00557329">
        <w:rPr>
          <w:rFonts w:ascii="Arial" w:hAnsi="Arial" w:cs="Arial"/>
          <w:sz w:val="28"/>
          <w:szCs w:val="28"/>
          <w:lang w:val="kk-KZ"/>
        </w:rPr>
        <w:t xml:space="preserve"> –</w:t>
      </w:r>
      <w:r w:rsidRPr="00557329">
        <w:rPr>
          <w:rFonts w:ascii="Arial" w:hAnsi="Arial" w:cs="Arial"/>
          <w:sz w:val="28"/>
          <w:szCs w:val="28"/>
          <w:lang w:val="kk-KZ"/>
        </w:rPr>
        <w:t xml:space="preserve"> MP4, көлденең формат, сапасы кемінде 720p;</w:t>
      </w:r>
    </w:p>
    <w:p w14:paraId="042CFB3A" w14:textId="574ADC59" w:rsidR="00FD0331" w:rsidRPr="00557329" w:rsidRDefault="00FD0331" w:rsidP="00EB49FF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>Құжаттар</w:t>
      </w:r>
      <w:r w:rsidR="00C54931" w:rsidRPr="00557329">
        <w:rPr>
          <w:rFonts w:ascii="Arial" w:hAnsi="Arial" w:cs="Arial"/>
          <w:sz w:val="28"/>
          <w:szCs w:val="28"/>
          <w:lang w:val="kk-KZ"/>
        </w:rPr>
        <w:t xml:space="preserve"> – </w:t>
      </w:r>
      <w:r w:rsidRPr="00557329">
        <w:rPr>
          <w:rFonts w:ascii="Arial" w:hAnsi="Arial" w:cs="Arial"/>
          <w:sz w:val="28"/>
          <w:szCs w:val="28"/>
          <w:lang w:val="kk-KZ"/>
        </w:rPr>
        <w:t>PDF немесе JPG;</w:t>
      </w:r>
      <w:r w:rsidR="00C54931" w:rsidRPr="00557329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4CAE83D0" w14:textId="195AE50D" w:rsidR="00FD0331" w:rsidRPr="00557329" w:rsidRDefault="00FD0331" w:rsidP="00EB49FF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>Мәтіндік материалдар</w:t>
      </w:r>
      <w:r w:rsidR="00C54931" w:rsidRPr="00557329">
        <w:rPr>
          <w:rFonts w:ascii="Arial" w:hAnsi="Arial" w:cs="Arial"/>
          <w:sz w:val="28"/>
          <w:szCs w:val="28"/>
          <w:lang w:val="kk-KZ"/>
        </w:rPr>
        <w:t xml:space="preserve"> –</w:t>
      </w:r>
      <w:r w:rsidRPr="00557329">
        <w:rPr>
          <w:rFonts w:ascii="Arial" w:hAnsi="Arial" w:cs="Arial"/>
          <w:sz w:val="28"/>
          <w:szCs w:val="28"/>
          <w:lang w:val="kk-KZ"/>
        </w:rPr>
        <w:t xml:space="preserve"> Arial</w:t>
      </w:r>
      <w:r w:rsidR="00C54931" w:rsidRPr="00557329">
        <w:rPr>
          <w:rFonts w:ascii="Arial" w:hAnsi="Arial" w:cs="Arial"/>
          <w:sz w:val="28"/>
          <w:szCs w:val="28"/>
          <w:lang w:val="kk-KZ"/>
        </w:rPr>
        <w:t>/</w:t>
      </w:r>
      <w:r w:rsidRPr="00557329">
        <w:rPr>
          <w:rFonts w:ascii="Arial" w:hAnsi="Arial" w:cs="Arial"/>
          <w:sz w:val="28"/>
          <w:szCs w:val="28"/>
          <w:lang w:val="kk-KZ"/>
        </w:rPr>
        <w:t>Times New Roman қарпі, 12</w:t>
      </w:r>
      <w:r w:rsidR="00C54931" w:rsidRPr="00557329">
        <w:rPr>
          <w:rFonts w:ascii="Arial" w:hAnsi="Arial" w:cs="Arial"/>
          <w:sz w:val="28"/>
          <w:szCs w:val="28"/>
          <w:lang w:val="kk-KZ"/>
        </w:rPr>
        <w:t>-</w:t>
      </w:r>
      <w:r w:rsidRPr="00557329">
        <w:rPr>
          <w:rFonts w:ascii="Arial" w:hAnsi="Arial" w:cs="Arial"/>
          <w:sz w:val="28"/>
          <w:szCs w:val="28"/>
          <w:lang w:val="kk-KZ"/>
        </w:rPr>
        <w:t>14 pt, жоларалық арақашықтық 1</w:t>
      </w:r>
      <w:r w:rsidR="00C54931" w:rsidRPr="00557329">
        <w:rPr>
          <w:rFonts w:ascii="Arial" w:hAnsi="Arial" w:cs="Arial"/>
          <w:sz w:val="28"/>
          <w:szCs w:val="28"/>
          <w:lang w:val="kk-KZ"/>
        </w:rPr>
        <w:t>-</w:t>
      </w:r>
      <w:r w:rsidRPr="00557329">
        <w:rPr>
          <w:rFonts w:ascii="Arial" w:hAnsi="Arial" w:cs="Arial"/>
          <w:sz w:val="28"/>
          <w:szCs w:val="28"/>
          <w:lang w:val="kk-KZ"/>
        </w:rPr>
        <w:t>1,15.</w:t>
      </w:r>
      <w:r w:rsidR="00C54931" w:rsidRPr="00557329">
        <w:rPr>
          <w:rFonts w:ascii="Arial" w:hAnsi="Arial" w:cs="Arial"/>
          <w:sz w:val="28"/>
          <w:szCs w:val="28"/>
          <w:lang w:val="kk-KZ"/>
        </w:rPr>
        <w:t xml:space="preserve">  </w:t>
      </w:r>
    </w:p>
    <w:p w14:paraId="4985E4C2" w14:textId="77777777" w:rsidR="00FD0331" w:rsidRPr="00AB0FE8" w:rsidRDefault="00FD0331" w:rsidP="00EB49F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AB0FE8">
        <w:rPr>
          <w:rFonts w:ascii="Arial" w:hAnsi="Arial" w:cs="Arial"/>
          <w:b/>
          <w:bCs/>
          <w:sz w:val="28"/>
          <w:szCs w:val="28"/>
          <w:lang w:val="kk-KZ"/>
        </w:rPr>
        <w:t>12.5. Өтінім берудің тәртібі</w:t>
      </w:r>
    </w:p>
    <w:p w14:paraId="5FC76C81" w14:textId="3E8F5645" w:rsidR="00FD0331" w:rsidRPr="00AB0FE8" w:rsidRDefault="00FD0331" w:rsidP="00EB49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>12.5.1. Өтінім өңірлік үйлестіру орталығына («Қоғамдық келісім»</w:t>
      </w:r>
      <w:r w:rsidR="00C54931" w:rsidRPr="00AB0FE8">
        <w:rPr>
          <w:rFonts w:ascii="Arial" w:hAnsi="Arial" w:cs="Arial"/>
          <w:sz w:val="28"/>
          <w:szCs w:val="28"/>
          <w:lang w:val="kk-KZ"/>
        </w:rPr>
        <w:t xml:space="preserve"> КММ</w:t>
      </w:r>
      <w:r w:rsidRPr="00AB0FE8">
        <w:rPr>
          <w:rFonts w:ascii="Arial" w:hAnsi="Arial" w:cs="Arial"/>
          <w:sz w:val="28"/>
          <w:szCs w:val="28"/>
          <w:lang w:val="kk-KZ"/>
        </w:rPr>
        <w:t xml:space="preserve">) </w:t>
      </w:r>
      <w:r w:rsidR="00C54931" w:rsidRPr="00AB0FE8">
        <w:rPr>
          <w:rFonts w:ascii="Arial" w:hAnsi="Arial" w:cs="Arial"/>
          <w:sz w:val="28"/>
          <w:szCs w:val="28"/>
          <w:lang w:val="kk-KZ"/>
        </w:rPr>
        <w:t>тапсырылады</w:t>
      </w:r>
      <w:r w:rsidRPr="00AB0FE8">
        <w:rPr>
          <w:rFonts w:ascii="Arial" w:hAnsi="Arial" w:cs="Arial"/>
          <w:sz w:val="28"/>
          <w:szCs w:val="28"/>
          <w:lang w:val="kk-KZ"/>
        </w:rPr>
        <w:t>.</w:t>
      </w:r>
      <w:r w:rsidR="00C54931" w:rsidRPr="00AB0FE8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009A7B44" w14:textId="2C9A3EAC" w:rsidR="00FD0331" w:rsidRPr="00AB0FE8" w:rsidRDefault="00FD0331" w:rsidP="00EB49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>12.5.2. Өңірлік іріктеуден кейін үздік қатысушылардың өтінімдері республикалық финалға қатысу үшін ҚР М</w:t>
      </w:r>
      <w:r w:rsidR="00C54931" w:rsidRPr="00AB0FE8">
        <w:rPr>
          <w:rFonts w:ascii="Arial" w:hAnsi="Arial" w:cs="Arial"/>
          <w:sz w:val="28"/>
          <w:szCs w:val="28"/>
          <w:lang w:val="kk-KZ"/>
        </w:rPr>
        <w:t xml:space="preserve">АМ </w:t>
      </w:r>
      <w:r w:rsidRPr="00AB0FE8">
        <w:rPr>
          <w:rFonts w:ascii="Arial" w:hAnsi="Arial" w:cs="Arial"/>
          <w:sz w:val="28"/>
          <w:szCs w:val="28"/>
          <w:lang w:val="kk-KZ"/>
        </w:rPr>
        <w:t>«Қоғамдық келісім» РММ-не жолданады.</w:t>
      </w:r>
      <w:r w:rsidR="00C54931" w:rsidRPr="00AB0FE8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4177907B" w14:textId="3463207B" w:rsidR="00FD0331" w:rsidRPr="00AB0FE8" w:rsidRDefault="00FD0331" w:rsidP="00EB49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B0FE8">
        <w:rPr>
          <w:rFonts w:ascii="Arial" w:hAnsi="Arial" w:cs="Arial"/>
          <w:sz w:val="28"/>
          <w:szCs w:val="28"/>
          <w:lang w:val="kk-KZ"/>
        </w:rPr>
        <w:t>12.5.3. Өтінім толық құжаттар пакетімен берілген жағдайда ғана қабылданған болып есептеледі.</w:t>
      </w:r>
      <w:r w:rsidR="00C54931" w:rsidRPr="00AB0FE8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37CB3964" w14:textId="59E1D9E9" w:rsidR="00FD0331" w:rsidRPr="00AB0FE8" w:rsidRDefault="00FD0331" w:rsidP="00EB49F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AB0FE8">
        <w:rPr>
          <w:rFonts w:ascii="Arial" w:hAnsi="Arial" w:cs="Arial"/>
          <w:b/>
          <w:bCs/>
          <w:sz w:val="28"/>
          <w:szCs w:val="28"/>
          <w:lang w:val="kk-KZ"/>
        </w:rPr>
        <w:t>12.6. Өтінімді кері қайтару негіздері</w:t>
      </w:r>
      <w:r w:rsidR="00C54931" w:rsidRPr="00AB0FE8"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</w:p>
    <w:p w14:paraId="7561F93D" w14:textId="1FAAF0FC" w:rsidR="00FD0331" w:rsidRPr="00557329" w:rsidRDefault="00FD0331" w:rsidP="00EB49FF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>құжаттар пакеті толық болмаған жағдайда;</w:t>
      </w:r>
    </w:p>
    <w:p w14:paraId="4AA384FB" w14:textId="07A8B45D" w:rsidR="00FD0331" w:rsidRPr="00557329" w:rsidRDefault="00FD0331" w:rsidP="00EB49FF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>растайтын материалдардың жоқтығы;</w:t>
      </w:r>
    </w:p>
    <w:p w14:paraId="7E3179B5" w14:textId="0F580CD2" w:rsidR="00FD0331" w:rsidRPr="00557329" w:rsidRDefault="00FD0331" w:rsidP="00EB49FF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>өтінім беру мерзімінің бұзылуы;</w:t>
      </w:r>
    </w:p>
    <w:p w14:paraId="4B16FD81" w14:textId="7CAF63A3" w:rsidR="00FD0331" w:rsidRPr="00557329" w:rsidRDefault="00FD0331" w:rsidP="00EB49FF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>қатысушының номинация талаптарына сәйкес келмеуі;</w:t>
      </w:r>
    </w:p>
    <w:p w14:paraId="32F8F505" w14:textId="503E8216" w:rsidR="00DC0DE7" w:rsidRPr="00557329" w:rsidRDefault="00FD0331" w:rsidP="00EB49FF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Arial" w:hAnsi="Arial" w:cs="Arial"/>
          <w:lang w:val="kk-KZ"/>
        </w:rPr>
      </w:pPr>
      <w:r w:rsidRPr="00557329">
        <w:rPr>
          <w:rFonts w:ascii="Arial" w:hAnsi="Arial" w:cs="Arial"/>
          <w:sz w:val="28"/>
          <w:szCs w:val="28"/>
          <w:lang w:val="kk-KZ"/>
        </w:rPr>
        <w:t>материалдардың техникалық талаптарға сай болмауы.</w:t>
      </w:r>
      <w:bookmarkEnd w:id="0"/>
    </w:p>
    <w:sectPr w:rsidR="00DC0DE7" w:rsidRPr="00557329" w:rsidSect="00903D8C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ACD98" w14:textId="77777777" w:rsidR="00B3130F" w:rsidRDefault="00B3130F" w:rsidP="00903D8C">
      <w:pPr>
        <w:spacing w:after="0" w:line="240" w:lineRule="auto"/>
      </w:pPr>
      <w:r>
        <w:separator/>
      </w:r>
    </w:p>
  </w:endnote>
  <w:endnote w:type="continuationSeparator" w:id="0">
    <w:p w14:paraId="25F29BF4" w14:textId="77777777" w:rsidR="00B3130F" w:rsidRDefault="00B3130F" w:rsidP="0090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03339" w14:textId="77777777" w:rsidR="00B3130F" w:rsidRDefault="00B3130F" w:rsidP="00903D8C">
      <w:pPr>
        <w:spacing w:after="0" w:line="240" w:lineRule="auto"/>
      </w:pPr>
      <w:r>
        <w:separator/>
      </w:r>
    </w:p>
  </w:footnote>
  <w:footnote w:type="continuationSeparator" w:id="0">
    <w:p w14:paraId="4FFAC4E1" w14:textId="77777777" w:rsidR="00B3130F" w:rsidRDefault="00B3130F" w:rsidP="00903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438811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E71E141" w14:textId="767C489C" w:rsidR="00903D8C" w:rsidRPr="00AB0FE8" w:rsidRDefault="00903D8C" w:rsidP="00AB0FE8">
        <w:pPr>
          <w:pStyle w:val="a7"/>
          <w:jc w:val="center"/>
          <w:rPr>
            <w:rFonts w:ascii="Arial" w:hAnsi="Arial" w:cs="Arial"/>
            <w:sz w:val="20"/>
            <w:szCs w:val="20"/>
          </w:rPr>
        </w:pPr>
        <w:r w:rsidRPr="00AB0FE8">
          <w:rPr>
            <w:rFonts w:ascii="Arial" w:hAnsi="Arial" w:cs="Arial"/>
            <w:sz w:val="20"/>
            <w:szCs w:val="20"/>
          </w:rPr>
          <w:fldChar w:fldCharType="begin"/>
        </w:r>
        <w:r w:rsidRPr="00AB0FE8">
          <w:rPr>
            <w:rFonts w:ascii="Arial" w:hAnsi="Arial" w:cs="Arial"/>
            <w:sz w:val="20"/>
            <w:szCs w:val="20"/>
          </w:rPr>
          <w:instrText>PAGE   \* MERGEFORMAT</w:instrText>
        </w:r>
        <w:r w:rsidRPr="00AB0FE8">
          <w:rPr>
            <w:rFonts w:ascii="Arial" w:hAnsi="Arial" w:cs="Arial"/>
            <w:sz w:val="20"/>
            <w:szCs w:val="20"/>
          </w:rPr>
          <w:fldChar w:fldCharType="separate"/>
        </w:r>
        <w:r w:rsidR="00EB49FF">
          <w:rPr>
            <w:rFonts w:ascii="Arial" w:hAnsi="Arial" w:cs="Arial"/>
            <w:noProof/>
            <w:sz w:val="20"/>
            <w:szCs w:val="20"/>
          </w:rPr>
          <w:t>6</w:t>
        </w:r>
        <w:r w:rsidRPr="00AB0FE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по развитию межэтнических отношений - Жармагамбетова Н.Д."/>
          <w10:wrap anchorx="margin" anchory="margin"/>
        </v:shape>
      </w:pic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ГУ Управление внутренней политики Карагандинской области - Исатаева А.Г.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963"/>
    <w:multiLevelType w:val="multilevel"/>
    <w:tmpl w:val="C94E4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622E8"/>
    <w:multiLevelType w:val="hybridMultilevel"/>
    <w:tmpl w:val="3AA4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F5F7E"/>
    <w:multiLevelType w:val="hybridMultilevel"/>
    <w:tmpl w:val="729C28C6"/>
    <w:lvl w:ilvl="0" w:tplc="3C62F044">
      <w:start w:val="1"/>
      <w:numFmt w:val="bullet"/>
      <w:suff w:val="space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A52A25"/>
    <w:multiLevelType w:val="hybridMultilevel"/>
    <w:tmpl w:val="18000074"/>
    <w:lvl w:ilvl="0" w:tplc="3C62F044">
      <w:start w:val="1"/>
      <w:numFmt w:val="bullet"/>
      <w:suff w:val="space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AE115C"/>
    <w:multiLevelType w:val="hybridMultilevel"/>
    <w:tmpl w:val="067E50E8"/>
    <w:lvl w:ilvl="0" w:tplc="4B5C895E">
      <w:start w:val="1"/>
      <w:numFmt w:val="bullet"/>
      <w:suff w:val="space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0D2CC6"/>
    <w:multiLevelType w:val="hybridMultilevel"/>
    <w:tmpl w:val="55DAE2DA"/>
    <w:lvl w:ilvl="0" w:tplc="D9982F20">
      <w:start w:val="1"/>
      <w:numFmt w:val="bullet"/>
      <w:suff w:val="space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CE3FCF"/>
    <w:multiLevelType w:val="hybridMultilevel"/>
    <w:tmpl w:val="A0CE9764"/>
    <w:lvl w:ilvl="0" w:tplc="21A4D1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A42EC"/>
    <w:multiLevelType w:val="hybridMultilevel"/>
    <w:tmpl w:val="F55C9128"/>
    <w:lvl w:ilvl="0" w:tplc="D68071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B9E291F"/>
    <w:multiLevelType w:val="hybridMultilevel"/>
    <w:tmpl w:val="9D80AE7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BC2430"/>
    <w:multiLevelType w:val="hybridMultilevel"/>
    <w:tmpl w:val="DC74C9B0"/>
    <w:lvl w:ilvl="0" w:tplc="A62EC9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02AD2"/>
    <w:multiLevelType w:val="hybridMultilevel"/>
    <w:tmpl w:val="FD600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3215E"/>
    <w:multiLevelType w:val="hybridMultilevel"/>
    <w:tmpl w:val="8BD4DAC4"/>
    <w:lvl w:ilvl="0" w:tplc="3C62F044">
      <w:start w:val="1"/>
      <w:numFmt w:val="bullet"/>
      <w:suff w:val="space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AC56347"/>
    <w:multiLevelType w:val="hybridMultilevel"/>
    <w:tmpl w:val="BE8C98C8"/>
    <w:lvl w:ilvl="0" w:tplc="DFB23154">
      <w:start w:val="1"/>
      <w:numFmt w:val="bullet"/>
      <w:suff w:val="space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2C33C9"/>
    <w:multiLevelType w:val="hybridMultilevel"/>
    <w:tmpl w:val="BC9C6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F055F"/>
    <w:multiLevelType w:val="hybridMultilevel"/>
    <w:tmpl w:val="3966919A"/>
    <w:lvl w:ilvl="0" w:tplc="3C62F044">
      <w:start w:val="1"/>
      <w:numFmt w:val="bullet"/>
      <w:suff w:val="space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5F47BE"/>
    <w:multiLevelType w:val="hybridMultilevel"/>
    <w:tmpl w:val="B428E0B2"/>
    <w:lvl w:ilvl="0" w:tplc="DFB23154">
      <w:start w:val="1"/>
      <w:numFmt w:val="bullet"/>
      <w:suff w:val="space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1983442"/>
    <w:multiLevelType w:val="hybridMultilevel"/>
    <w:tmpl w:val="B8620D64"/>
    <w:lvl w:ilvl="0" w:tplc="B2F01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676AC"/>
    <w:multiLevelType w:val="hybridMultilevel"/>
    <w:tmpl w:val="24702766"/>
    <w:lvl w:ilvl="0" w:tplc="993E49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E75B0"/>
    <w:multiLevelType w:val="hybridMultilevel"/>
    <w:tmpl w:val="56BE3986"/>
    <w:lvl w:ilvl="0" w:tplc="3C62F044">
      <w:start w:val="1"/>
      <w:numFmt w:val="bullet"/>
      <w:suff w:val="space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F1C55"/>
    <w:multiLevelType w:val="hybridMultilevel"/>
    <w:tmpl w:val="4036EB2E"/>
    <w:lvl w:ilvl="0" w:tplc="0462A52E">
      <w:start w:val="1"/>
      <w:numFmt w:val="decimal"/>
      <w:suff w:val="space"/>
      <w:lvlText w:val="%1."/>
      <w:lvlJc w:val="left"/>
      <w:pPr>
        <w:ind w:left="187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0" w15:restartNumberingAfterBreak="0">
    <w:nsid w:val="57B804CD"/>
    <w:multiLevelType w:val="hybridMultilevel"/>
    <w:tmpl w:val="BD7E39FE"/>
    <w:lvl w:ilvl="0" w:tplc="B2F01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25168"/>
    <w:multiLevelType w:val="multilevel"/>
    <w:tmpl w:val="759C6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0657F5"/>
    <w:multiLevelType w:val="hybridMultilevel"/>
    <w:tmpl w:val="5F14206C"/>
    <w:lvl w:ilvl="0" w:tplc="DFB23154">
      <w:start w:val="1"/>
      <w:numFmt w:val="bullet"/>
      <w:suff w:val="space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82E066CA">
      <w:start w:val="1"/>
      <w:numFmt w:val="bullet"/>
      <w:suff w:val="space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231493F"/>
    <w:multiLevelType w:val="hybridMultilevel"/>
    <w:tmpl w:val="B026515C"/>
    <w:lvl w:ilvl="0" w:tplc="F66E7E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50A70"/>
    <w:multiLevelType w:val="hybridMultilevel"/>
    <w:tmpl w:val="48007586"/>
    <w:lvl w:ilvl="0" w:tplc="1D3252D0">
      <w:start w:val="1"/>
      <w:numFmt w:val="decimal"/>
      <w:suff w:val="space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630D41EA"/>
    <w:multiLevelType w:val="hybridMultilevel"/>
    <w:tmpl w:val="14EA9584"/>
    <w:lvl w:ilvl="0" w:tplc="E7DEBE6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262B1"/>
    <w:multiLevelType w:val="hybridMultilevel"/>
    <w:tmpl w:val="EA4AB638"/>
    <w:lvl w:ilvl="0" w:tplc="3C62F044">
      <w:start w:val="1"/>
      <w:numFmt w:val="bullet"/>
      <w:suff w:val="space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4931B7A"/>
    <w:multiLevelType w:val="hybridMultilevel"/>
    <w:tmpl w:val="CA9ECABE"/>
    <w:lvl w:ilvl="0" w:tplc="59D46D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6F51A3A"/>
    <w:multiLevelType w:val="hybridMultilevel"/>
    <w:tmpl w:val="AF1C54A2"/>
    <w:lvl w:ilvl="0" w:tplc="E34437CA">
      <w:start w:val="1"/>
      <w:numFmt w:val="decimal"/>
      <w:suff w:val="space"/>
      <w:lvlText w:val="%1."/>
      <w:lvlJc w:val="left"/>
      <w:pPr>
        <w:ind w:left="187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9" w15:restartNumberingAfterBreak="0">
    <w:nsid w:val="67F55E15"/>
    <w:multiLevelType w:val="hybridMultilevel"/>
    <w:tmpl w:val="20B05866"/>
    <w:lvl w:ilvl="0" w:tplc="4B5C895E">
      <w:start w:val="1"/>
      <w:numFmt w:val="bullet"/>
      <w:suff w:val="space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D231F66"/>
    <w:multiLevelType w:val="hybridMultilevel"/>
    <w:tmpl w:val="E9749AD6"/>
    <w:lvl w:ilvl="0" w:tplc="3C62F044">
      <w:start w:val="1"/>
      <w:numFmt w:val="bullet"/>
      <w:suff w:val="space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41468E9"/>
    <w:multiLevelType w:val="hybridMultilevel"/>
    <w:tmpl w:val="BC0A738C"/>
    <w:lvl w:ilvl="0" w:tplc="D45C613C">
      <w:start w:val="1"/>
      <w:numFmt w:val="decimal"/>
      <w:suff w:val="space"/>
      <w:lvlText w:val="%1."/>
      <w:lvlJc w:val="left"/>
      <w:pPr>
        <w:ind w:left="187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2" w15:restartNumberingAfterBreak="0">
    <w:nsid w:val="7B8F671D"/>
    <w:multiLevelType w:val="hybridMultilevel"/>
    <w:tmpl w:val="8252093A"/>
    <w:lvl w:ilvl="0" w:tplc="4B5C895E">
      <w:start w:val="1"/>
      <w:numFmt w:val="bullet"/>
      <w:suff w:val="space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24"/>
  </w:num>
  <w:num w:numId="5">
    <w:abstractNumId w:val="27"/>
  </w:num>
  <w:num w:numId="6">
    <w:abstractNumId w:val="13"/>
  </w:num>
  <w:num w:numId="7">
    <w:abstractNumId w:val="16"/>
  </w:num>
  <w:num w:numId="8">
    <w:abstractNumId w:val="20"/>
  </w:num>
  <w:num w:numId="9">
    <w:abstractNumId w:val="10"/>
  </w:num>
  <w:num w:numId="10">
    <w:abstractNumId w:val="23"/>
  </w:num>
  <w:num w:numId="11">
    <w:abstractNumId w:val="9"/>
  </w:num>
  <w:num w:numId="12">
    <w:abstractNumId w:val="1"/>
  </w:num>
  <w:num w:numId="13">
    <w:abstractNumId w:val="6"/>
  </w:num>
  <w:num w:numId="14">
    <w:abstractNumId w:val="17"/>
  </w:num>
  <w:num w:numId="15">
    <w:abstractNumId w:val="7"/>
  </w:num>
  <w:num w:numId="16">
    <w:abstractNumId w:val="19"/>
  </w:num>
  <w:num w:numId="17">
    <w:abstractNumId w:val="28"/>
  </w:num>
  <w:num w:numId="18">
    <w:abstractNumId w:val="31"/>
  </w:num>
  <w:num w:numId="19">
    <w:abstractNumId w:val="8"/>
  </w:num>
  <w:num w:numId="20">
    <w:abstractNumId w:val="14"/>
  </w:num>
  <w:num w:numId="21">
    <w:abstractNumId w:val="18"/>
  </w:num>
  <w:num w:numId="22">
    <w:abstractNumId w:val="11"/>
  </w:num>
  <w:num w:numId="23">
    <w:abstractNumId w:val="26"/>
  </w:num>
  <w:num w:numId="24">
    <w:abstractNumId w:val="3"/>
  </w:num>
  <w:num w:numId="25">
    <w:abstractNumId w:val="30"/>
  </w:num>
  <w:num w:numId="26">
    <w:abstractNumId w:val="2"/>
  </w:num>
  <w:num w:numId="27">
    <w:abstractNumId w:val="15"/>
  </w:num>
  <w:num w:numId="28">
    <w:abstractNumId w:val="12"/>
  </w:num>
  <w:num w:numId="29">
    <w:abstractNumId w:val="22"/>
  </w:num>
  <w:num w:numId="30">
    <w:abstractNumId w:val="5"/>
  </w:num>
  <w:num w:numId="31">
    <w:abstractNumId w:val="32"/>
  </w:num>
  <w:num w:numId="32">
    <w:abstractNumId w:val="29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E7"/>
    <w:rsid w:val="000A491C"/>
    <w:rsid w:val="000B734D"/>
    <w:rsid w:val="001131A0"/>
    <w:rsid w:val="001C74A4"/>
    <w:rsid w:val="00214E22"/>
    <w:rsid w:val="002D0C4B"/>
    <w:rsid w:val="002E3162"/>
    <w:rsid w:val="00305980"/>
    <w:rsid w:val="00360DB7"/>
    <w:rsid w:val="003D301B"/>
    <w:rsid w:val="003D4F73"/>
    <w:rsid w:val="004961CC"/>
    <w:rsid w:val="004B62AB"/>
    <w:rsid w:val="00526BCF"/>
    <w:rsid w:val="00556409"/>
    <w:rsid w:val="00557329"/>
    <w:rsid w:val="00594ED5"/>
    <w:rsid w:val="00596EDC"/>
    <w:rsid w:val="005A15DF"/>
    <w:rsid w:val="005E3A52"/>
    <w:rsid w:val="005F44C0"/>
    <w:rsid w:val="00635301"/>
    <w:rsid w:val="006413EE"/>
    <w:rsid w:val="006613EB"/>
    <w:rsid w:val="00673356"/>
    <w:rsid w:val="007659EE"/>
    <w:rsid w:val="00812264"/>
    <w:rsid w:val="008400DD"/>
    <w:rsid w:val="008B2657"/>
    <w:rsid w:val="00903D8C"/>
    <w:rsid w:val="00940256"/>
    <w:rsid w:val="009658D2"/>
    <w:rsid w:val="00977726"/>
    <w:rsid w:val="009A1176"/>
    <w:rsid w:val="009B26C3"/>
    <w:rsid w:val="00A0642D"/>
    <w:rsid w:val="00A16F87"/>
    <w:rsid w:val="00A3182B"/>
    <w:rsid w:val="00A55677"/>
    <w:rsid w:val="00A64A1A"/>
    <w:rsid w:val="00AB0FE8"/>
    <w:rsid w:val="00AF2BF3"/>
    <w:rsid w:val="00B3130F"/>
    <w:rsid w:val="00B9205A"/>
    <w:rsid w:val="00B93997"/>
    <w:rsid w:val="00BD440F"/>
    <w:rsid w:val="00C54931"/>
    <w:rsid w:val="00C93063"/>
    <w:rsid w:val="00C97CA1"/>
    <w:rsid w:val="00CE7CF8"/>
    <w:rsid w:val="00D458DC"/>
    <w:rsid w:val="00DC0DE7"/>
    <w:rsid w:val="00E35BC5"/>
    <w:rsid w:val="00E71668"/>
    <w:rsid w:val="00EB49FF"/>
    <w:rsid w:val="00F2250C"/>
    <w:rsid w:val="00F44381"/>
    <w:rsid w:val="00F608A9"/>
    <w:rsid w:val="00F64F43"/>
    <w:rsid w:val="00F8573D"/>
    <w:rsid w:val="00FA2B3D"/>
    <w:rsid w:val="00FD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6886"/>
  <w15:docId w15:val="{58431EC0-8E6D-4C26-AAE3-939115AE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1A0"/>
  </w:style>
  <w:style w:type="paragraph" w:styleId="1">
    <w:name w:val="heading 1"/>
    <w:basedOn w:val="a"/>
    <w:link w:val="10"/>
    <w:uiPriority w:val="9"/>
    <w:qFormat/>
    <w:rsid w:val="00113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3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31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1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1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13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31A0"/>
    <w:rPr>
      <w:b/>
      <w:bCs/>
    </w:rPr>
  </w:style>
  <w:style w:type="paragraph" w:styleId="a5">
    <w:name w:val="List Paragraph"/>
    <w:basedOn w:val="a"/>
    <w:uiPriority w:val="34"/>
    <w:qFormat/>
    <w:rsid w:val="001131A0"/>
    <w:pPr>
      <w:ind w:left="720"/>
      <w:contextualSpacing/>
    </w:pPr>
  </w:style>
  <w:style w:type="character" w:styleId="a6">
    <w:name w:val="Emphasis"/>
    <w:basedOn w:val="a0"/>
    <w:uiPriority w:val="20"/>
    <w:qFormat/>
    <w:rsid w:val="001131A0"/>
    <w:rPr>
      <w:i/>
      <w:iCs/>
    </w:rPr>
  </w:style>
  <w:style w:type="paragraph" w:styleId="a7">
    <w:name w:val="header"/>
    <w:basedOn w:val="a"/>
    <w:link w:val="a8"/>
    <w:uiPriority w:val="99"/>
    <w:unhideWhenUsed/>
    <w:rsid w:val="00903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3D8C"/>
  </w:style>
  <w:style w:type="paragraph" w:styleId="a9">
    <w:name w:val="footer"/>
    <w:basedOn w:val="a"/>
    <w:link w:val="aa"/>
    <w:uiPriority w:val="99"/>
    <w:unhideWhenUsed/>
    <w:rsid w:val="00903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3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6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Баймульдинов Кайрат Дюсембаевич</cp:lastModifiedBy>
  <cp:revision>21</cp:revision>
  <dcterms:created xsi:type="dcterms:W3CDTF">2025-12-26T09:57:00Z</dcterms:created>
  <dcterms:modified xsi:type="dcterms:W3CDTF">2025-12-30T03:51:00Z</dcterms:modified>
</cp:coreProperties>
</file>